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A7E" w:rsidRPr="00D847AD" w:rsidRDefault="007C3A7E" w:rsidP="00D847AD">
      <w:pPr>
        <w:pStyle w:val="a3"/>
        <w:shd w:val="clear" w:color="auto" w:fill="FFFFFF"/>
        <w:spacing w:before="90" w:beforeAutospacing="0" w:after="90" w:afterAutospacing="0"/>
        <w:ind w:left="2694" w:firstLine="675"/>
        <w:jc w:val="both"/>
        <w:rPr>
          <w:rFonts w:asciiTheme="minorHAnsi" w:hAnsiTheme="minorHAnsi"/>
          <w:b/>
          <w:bCs/>
          <w:sz w:val="22"/>
          <w:szCs w:val="22"/>
        </w:rPr>
      </w:pPr>
      <w:r w:rsidRPr="00D847AD">
        <w:rPr>
          <w:rFonts w:asciiTheme="minorHAnsi" w:hAnsiTheme="minorHAnsi"/>
          <w:sz w:val="22"/>
          <w:szCs w:val="22"/>
        </w:rPr>
        <w:t> </w:t>
      </w:r>
      <w:r w:rsidRPr="00D847AD">
        <w:rPr>
          <w:rFonts w:asciiTheme="minorHAnsi" w:hAnsiTheme="minorHAnsi"/>
          <w:b/>
          <w:bCs/>
          <w:sz w:val="22"/>
          <w:szCs w:val="22"/>
        </w:rPr>
        <w:t>РОССИЙСКАЯ ФЕДЕРАЦИЯ</w:t>
      </w:r>
      <w:bookmarkStart w:id="0" w:name="_GoBack"/>
      <w:bookmarkEnd w:id="0"/>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t"/>
        <w:shd w:val="clear" w:color="auto" w:fill="FFFFFF"/>
        <w:spacing w:before="90" w:beforeAutospacing="0" w:after="90" w:afterAutospacing="0"/>
        <w:ind w:left="675" w:right="675"/>
        <w:jc w:val="center"/>
        <w:rPr>
          <w:rFonts w:asciiTheme="minorHAnsi" w:hAnsiTheme="minorHAnsi"/>
          <w:b/>
          <w:bCs/>
          <w:sz w:val="22"/>
          <w:szCs w:val="22"/>
        </w:rPr>
      </w:pPr>
      <w:r w:rsidRPr="00D847AD">
        <w:rPr>
          <w:rFonts w:asciiTheme="minorHAnsi" w:hAnsiTheme="minorHAnsi"/>
          <w:b/>
          <w:bCs/>
          <w:sz w:val="22"/>
          <w:szCs w:val="22"/>
        </w:rPr>
        <w:t>ФЕДЕРАЛЬНЫЙ ЗАКОН</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t"/>
        <w:shd w:val="clear" w:color="auto" w:fill="FFFFFF"/>
        <w:spacing w:before="90" w:beforeAutospacing="0" w:after="90" w:afterAutospacing="0"/>
        <w:ind w:left="675" w:right="675"/>
        <w:jc w:val="center"/>
        <w:rPr>
          <w:rFonts w:asciiTheme="minorHAnsi" w:hAnsiTheme="minorHAnsi"/>
          <w:b/>
          <w:bCs/>
          <w:sz w:val="22"/>
          <w:szCs w:val="22"/>
        </w:rPr>
      </w:pPr>
      <w:r w:rsidRPr="00D847AD">
        <w:rPr>
          <w:rFonts w:asciiTheme="minorHAnsi" w:hAnsiTheme="minorHAnsi"/>
          <w:b/>
          <w:bCs/>
          <w:sz w:val="22"/>
          <w:szCs w:val="2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Принят Государственной Думой                              24 апреля 2013 года</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Одобрен Советом Федерации                              27 апреля 2013 года</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c"/>
        <w:shd w:val="clear" w:color="auto" w:fill="FFFFFF"/>
        <w:spacing w:before="90" w:beforeAutospacing="0" w:after="90" w:afterAutospacing="0"/>
        <w:ind w:left="675" w:right="675"/>
        <w:jc w:val="center"/>
        <w:rPr>
          <w:rFonts w:asciiTheme="minorHAnsi" w:hAnsiTheme="minorHAnsi"/>
          <w:sz w:val="22"/>
          <w:szCs w:val="22"/>
        </w:rPr>
      </w:pPr>
      <w:r w:rsidRPr="00D847AD">
        <w:rPr>
          <w:rStyle w:val="mark"/>
          <w:rFonts w:asciiTheme="minorHAnsi" w:hAnsiTheme="minorHAnsi"/>
          <w:i/>
          <w:iCs/>
          <w:sz w:val="22"/>
          <w:szCs w:val="22"/>
          <w:shd w:val="clear" w:color="auto" w:fill="F0F0F0"/>
        </w:rPr>
        <w:t>(В редакции федеральных законов </w:t>
      </w:r>
      <w:hyperlink r:id="rId4" w:tgtFrame="contents" w:history="1">
        <w:r w:rsidRPr="00D847AD">
          <w:rPr>
            <w:rStyle w:val="a4"/>
            <w:rFonts w:asciiTheme="minorHAnsi" w:hAnsiTheme="minorHAnsi"/>
            <w:i/>
            <w:iCs/>
            <w:color w:val="auto"/>
            <w:sz w:val="22"/>
            <w:szCs w:val="22"/>
            <w:shd w:val="clear" w:color="auto" w:fill="F0F0F0"/>
          </w:rPr>
          <w:t>от 22.12.2014 № 431-ФЗ</w:t>
        </w:r>
      </w:hyperlink>
      <w:r w:rsidRPr="00D847AD">
        <w:rPr>
          <w:rStyle w:val="mark"/>
          <w:rFonts w:asciiTheme="minorHAnsi" w:hAnsiTheme="minorHAnsi"/>
          <w:i/>
          <w:iCs/>
          <w:sz w:val="22"/>
          <w:szCs w:val="22"/>
          <w:shd w:val="clear" w:color="auto" w:fill="F0F0F0"/>
        </w:rPr>
        <w:t>,</w:t>
      </w:r>
      <w:hyperlink r:id="rId5" w:tgtFrame="contents" w:history="1">
        <w:r w:rsidRPr="00D847AD">
          <w:rPr>
            <w:rStyle w:val="a4"/>
            <w:rFonts w:asciiTheme="minorHAnsi" w:hAnsiTheme="minorHAnsi"/>
            <w:i/>
            <w:iCs/>
            <w:color w:val="auto"/>
            <w:sz w:val="22"/>
            <w:szCs w:val="22"/>
            <w:shd w:val="clear" w:color="auto" w:fill="F0F0F0"/>
          </w:rPr>
          <w:t>от 03.11.2015 № 303-ФЗ</w:t>
        </w:r>
      </w:hyperlink>
      <w:r w:rsidRPr="00D847AD">
        <w:rPr>
          <w:rStyle w:val="mark"/>
          <w:rFonts w:asciiTheme="minorHAnsi" w:hAnsiTheme="minorHAnsi"/>
          <w:i/>
          <w:iCs/>
          <w:sz w:val="22"/>
          <w:szCs w:val="22"/>
          <w:shd w:val="clear" w:color="auto" w:fill="F0F0F0"/>
        </w:rPr>
        <w:t>, </w:t>
      </w:r>
      <w:hyperlink r:id="rId6" w:tgtFrame="contents" w:history="1">
        <w:r w:rsidRPr="00D847AD">
          <w:rPr>
            <w:rStyle w:val="a4"/>
            <w:rFonts w:asciiTheme="minorHAnsi" w:hAnsiTheme="minorHAnsi"/>
            <w:i/>
            <w:iCs/>
            <w:color w:val="auto"/>
            <w:sz w:val="22"/>
            <w:szCs w:val="22"/>
            <w:shd w:val="clear" w:color="auto" w:fill="F0F0F0"/>
          </w:rPr>
          <w:t>от 28.11.2015 № 354-ФЗ</w:t>
        </w:r>
      </w:hyperlink>
      <w:r w:rsidRPr="00D847AD">
        <w:rPr>
          <w:rStyle w:val="mark"/>
          <w:rFonts w:asciiTheme="minorHAnsi" w:hAnsiTheme="minorHAnsi"/>
          <w:i/>
          <w:iCs/>
          <w:sz w:val="22"/>
          <w:szCs w:val="22"/>
          <w:shd w:val="clear" w:color="auto" w:fill="F0F0F0"/>
        </w:rPr>
        <w:t>, </w:t>
      </w:r>
      <w:hyperlink r:id="rId7" w:tgtFrame="contents" w:history="1">
        <w:r w:rsidRPr="00D847AD">
          <w:rPr>
            <w:rStyle w:val="a4"/>
            <w:rFonts w:asciiTheme="minorHAnsi" w:hAnsiTheme="minorHAnsi"/>
            <w:i/>
            <w:iCs/>
            <w:color w:val="auto"/>
            <w:sz w:val="22"/>
            <w:szCs w:val="22"/>
            <w:shd w:val="clear" w:color="auto" w:fill="F0F0F0"/>
          </w:rPr>
          <w:t>от 28.12.2016 № 505-ФЗ</w:t>
        </w:r>
      </w:hyperlink>
      <w:r w:rsidRPr="00D847AD">
        <w:rPr>
          <w:rStyle w:val="mark"/>
          <w:rFonts w:asciiTheme="minorHAnsi" w:hAnsiTheme="minorHAnsi"/>
          <w:i/>
          <w:iCs/>
          <w:sz w:val="22"/>
          <w:szCs w:val="22"/>
          <w:shd w:val="clear" w:color="auto" w:fill="F0F0F0"/>
        </w:rPr>
        <w:t>,</w:t>
      </w:r>
      <w:hyperlink r:id="rId8" w:tgtFrame="contents" w:history="1">
        <w:r w:rsidRPr="00D847AD">
          <w:rPr>
            <w:rStyle w:val="a4"/>
            <w:rFonts w:asciiTheme="minorHAnsi" w:hAnsiTheme="minorHAnsi"/>
            <w:i/>
            <w:iCs/>
            <w:color w:val="auto"/>
            <w:sz w:val="22"/>
            <w:szCs w:val="22"/>
            <w:shd w:val="clear" w:color="auto" w:fill="F0F0F0"/>
          </w:rPr>
          <w:t>от 06.02.2019 № 5-ФЗ</w:t>
        </w:r>
      </w:hyperlink>
      <w:r w:rsidRPr="00D847AD">
        <w:rPr>
          <w:rStyle w:val="mark"/>
          <w:rFonts w:asciiTheme="minorHAnsi" w:hAnsiTheme="minorHAnsi"/>
          <w:i/>
          <w:iCs/>
          <w:sz w:val="22"/>
          <w:szCs w:val="22"/>
          <w:shd w:val="clear" w:color="auto" w:fill="F0F0F0"/>
        </w:rPr>
        <w:t>, </w:t>
      </w:r>
      <w:hyperlink r:id="rId9" w:tgtFrame="contents" w:history="1">
        <w:r w:rsidRPr="00D847AD">
          <w:rPr>
            <w:rStyle w:val="a4"/>
            <w:rFonts w:asciiTheme="minorHAnsi" w:hAnsiTheme="minorHAnsi"/>
            <w:i/>
            <w:iCs/>
            <w:color w:val="auto"/>
            <w:sz w:val="22"/>
            <w:szCs w:val="22"/>
            <w:shd w:val="clear" w:color="auto" w:fill="F0F0F0"/>
          </w:rPr>
          <w:t>от 01.05.2019 № 73-ФЗ</w:t>
        </w:r>
      </w:hyperlink>
      <w:r w:rsidRPr="00D847AD">
        <w:rPr>
          <w:rStyle w:val="mark"/>
          <w:rFonts w:asciiTheme="minorHAnsi" w:hAnsiTheme="minorHAnsi"/>
          <w:i/>
          <w:iCs/>
          <w:sz w:val="22"/>
          <w:szCs w:val="22"/>
          <w:shd w:val="clear" w:color="auto" w:fill="F0F0F0"/>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h"/>
        <w:shd w:val="clear" w:color="auto" w:fill="FFFFFF"/>
        <w:spacing w:before="90" w:beforeAutospacing="0" w:after="90" w:afterAutospacing="0"/>
        <w:ind w:left="1890" w:hanging="1215"/>
        <w:rPr>
          <w:rFonts w:asciiTheme="minorHAnsi" w:hAnsiTheme="minorHAnsi"/>
          <w:b/>
          <w:bCs/>
          <w:sz w:val="22"/>
          <w:szCs w:val="22"/>
        </w:rPr>
      </w:pPr>
      <w:r w:rsidRPr="00D847AD">
        <w:rPr>
          <w:rStyle w:val="ed"/>
          <w:rFonts w:asciiTheme="minorHAnsi" w:hAnsiTheme="minorHAnsi"/>
          <w:b/>
          <w:bCs/>
          <w:sz w:val="22"/>
          <w:szCs w:val="22"/>
        </w:rPr>
        <w:t>Статья 1</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2. Для целей настоящего Федерального закона под иностранными финансовыми инструментами понимаются:</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от 10 декабря 2003 года № 173-ФЗ "О валютном регулировании и валютном контроле";</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3) договоры, являющиеся производными финансовыми инструментами и определенные частью двадцать девятой статьи 2 Федерального закона от 22 апреля 1996 года №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lastRenderedPageBreak/>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mark"/>
          <w:rFonts w:asciiTheme="minorHAnsi" w:hAnsiTheme="minorHAnsi"/>
          <w:i/>
          <w:iCs/>
          <w:sz w:val="22"/>
          <w:szCs w:val="22"/>
        </w:rPr>
        <w:t>(Статья в редакции Федерального закона </w:t>
      </w:r>
      <w:hyperlink r:id="rId10" w:tgtFrame="contents" w:history="1">
        <w:r w:rsidRPr="00D847AD">
          <w:rPr>
            <w:rStyle w:val="a4"/>
            <w:rFonts w:asciiTheme="minorHAnsi" w:hAnsiTheme="minorHAnsi"/>
            <w:i/>
            <w:iCs/>
            <w:color w:val="auto"/>
            <w:sz w:val="22"/>
            <w:szCs w:val="22"/>
          </w:rPr>
          <w:t>от 28.12.2016 № 505-ФЗ</w:t>
        </w:r>
      </w:hyperlink>
      <w:r w:rsidRPr="00D847AD">
        <w:rPr>
          <w:rStyle w:val="mark"/>
          <w:rFonts w:asciiTheme="minorHAnsi" w:hAnsiTheme="minorHAnsi"/>
          <w:i/>
          <w:iCs/>
          <w:sz w:val="22"/>
          <w:szCs w:val="22"/>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h"/>
        <w:shd w:val="clear" w:color="auto" w:fill="FFFFFF"/>
        <w:spacing w:before="90" w:beforeAutospacing="0" w:after="90" w:afterAutospacing="0"/>
        <w:ind w:left="1890" w:hanging="1215"/>
        <w:rPr>
          <w:rFonts w:asciiTheme="minorHAnsi" w:hAnsiTheme="minorHAnsi"/>
          <w:b/>
          <w:bCs/>
          <w:sz w:val="22"/>
          <w:szCs w:val="22"/>
        </w:rPr>
      </w:pPr>
      <w:r w:rsidRPr="00D847AD">
        <w:rPr>
          <w:rFonts w:asciiTheme="minorHAnsi" w:hAnsiTheme="minorHAnsi"/>
          <w:b/>
          <w:bCs/>
          <w:sz w:val="22"/>
          <w:szCs w:val="22"/>
        </w:rPr>
        <w:t>Статья 2</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1)</w:t>
      </w:r>
      <w:r w:rsidRPr="00D847AD">
        <w:rPr>
          <w:rStyle w:val="ed"/>
          <w:rFonts w:asciiTheme="minorHAnsi" w:hAnsiTheme="minorHAnsi"/>
          <w:sz w:val="22"/>
          <w:szCs w:val="22"/>
        </w:rPr>
        <w:t> </w:t>
      </w:r>
      <w:r w:rsidRPr="00D847AD">
        <w:rPr>
          <w:rFonts w:asciiTheme="minorHAnsi" w:hAnsiTheme="minorHAnsi"/>
          <w:sz w:val="22"/>
          <w:szCs w:val="22"/>
        </w:rPr>
        <w:t>лицам, замещающим (занимающим):</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а)</w:t>
      </w:r>
      <w:r w:rsidRPr="00D847AD">
        <w:rPr>
          <w:rStyle w:val="ed"/>
          <w:rFonts w:asciiTheme="minorHAnsi" w:hAnsiTheme="minorHAnsi"/>
          <w:sz w:val="22"/>
          <w:szCs w:val="22"/>
        </w:rPr>
        <w:t> </w:t>
      </w:r>
      <w:r w:rsidRPr="00D847AD">
        <w:rPr>
          <w:rFonts w:asciiTheme="minorHAnsi" w:hAnsiTheme="minorHAnsi"/>
          <w:sz w:val="22"/>
          <w:szCs w:val="22"/>
        </w:rPr>
        <w:t>государственные должности Российской Федерации;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б)</w:t>
      </w:r>
      <w:r w:rsidRPr="00D847AD">
        <w:rPr>
          <w:rStyle w:val="ed"/>
          <w:rFonts w:asciiTheme="minorHAnsi" w:hAnsiTheme="minorHAnsi"/>
          <w:sz w:val="22"/>
          <w:szCs w:val="22"/>
        </w:rPr>
        <w:t> </w:t>
      </w:r>
      <w:r w:rsidRPr="00D847AD">
        <w:rPr>
          <w:rFonts w:asciiTheme="minorHAnsi" w:hAnsiTheme="minorHAnsi"/>
          <w:sz w:val="22"/>
          <w:szCs w:val="22"/>
        </w:rPr>
        <w:t>должности первого заместителя и заместителей Генерального прокурора Российской Федерации;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в)</w:t>
      </w:r>
      <w:r w:rsidRPr="00D847AD">
        <w:rPr>
          <w:rStyle w:val="ed"/>
          <w:rFonts w:asciiTheme="minorHAnsi" w:hAnsiTheme="minorHAnsi"/>
          <w:sz w:val="22"/>
          <w:szCs w:val="22"/>
        </w:rPr>
        <w:t> </w:t>
      </w:r>
      <w:r w:rsidRPr="00D847AD">
        <w:rPr>
          <w:rFonts w:asciiTheme="minorHAnsi" w:hAnsiTheme="minorHAnsi"/>
          <w:sz w:val="22"/>
          <w:szCs w:val="22"/>
        </w:rPr>
        <w:t>должности членов Совета директоров Центрального банка Российской Федерации;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г)</w:t>
      </w:r>
      <w:r w:rsidRPr="00D847AD">
        <w:rPr>
          <w:rStyle w:val="ed"/>
          <w:rFonts w:asciiTheme="minorHAnsi" w:hAnsiTheme="minorHAnsi"/>
          <w:sz w:val="22"/>
          <w:szCs w:val="22"/>
        </w:rPr>
        <w:t> </w:t>
      </w:r>
      <w:r w:rsidRPr="00D847AD">
        <w:rPr>
          <w:rFonts w:asciiTheme="minorHAnsi" w:hAnsiTheme="minorHAnsi"/>
          <w:sz w:val="22"/>
          <w:szCs w:val="22"/>
        </w:rPr>
        <w:t>государственные должности субъектов Российской Федерации;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д)</w:t>
      </w:r>
      <w:r w:rsidRPr="00D847AD">
        <w:rPr>
          <w:rStyle w:val="ed"/>
          <w:rFonts w:asciiTheme="minorHAnsi" w:hAnsiTheme="minorHAnsi"/>
          <w:sz w:val="22"/>
          <w:szCs w:val="22"/>
        </w:rPr>
        <w:t> </w:t>
      </w:r>
      <w:r w:rsidRPr="00D847AD">
        <w:rPr>
          <w:rFonts w:asciiTheme="minorHAnsi" w:hAnsiTheme="minorHAnsi"/>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е)</w:t>
      </w:r>
      <w:r w:rsidRPr="00D847AD">
        <w:rPr>
          <w:rStyle w:val="ed"/>
          <w:rFonts w:asciiTheme="minorHAnsi" w:hAnsiTheme="minorHAnsi"/>
          <w:sz w:val="22"/>
          <w:szCs w:val="22"/>
        </w:rPr>
        <w:t> </w:t>
      </w:r>
      <w:r w:rsidRPr="00D847AD">
        <w:rPr>
          <w:rFonts w:asciiTheme="minorHAnsi" w:hAnsiTheme="minorHAnsi"/>
          <w:sz w:val="22"/>
          <w:szCs w:val="22"/>
        </w:rPr>
        <w:t>должности заместителей руководителей федеральных органов исполнительной власти;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ж)</w:t>
      </w:r>
      <w:r w:rsidRPr="00D847AD">
        <w:rPr>
          <w:rStyle w:val="ed"/>
          <w:rFonts w:asciiTheme="minorHAnsi" w:hAnsiTheme="minorHAnsi"/>
          <w:sz w:val="22"/>
          <w:szCs w:val="22"/>
        </w:rPr>
        <w:t> </w:t>
      </w:r>
      <w:r w:rsidRPr="00D847AD">
        <w:rPr>
          <w:rFonts w:asciiTheme="minorHAnsi" w:hAnsiTheme="minorHAnsi"/>
          <w:sz w:val="22"/>
          <w:szCs w:val="22"/>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з)</w:t>
      </w:r>
      <w:r w:rsidRPr="00D847AD">
        <w:rPr>
          <w:rStyle w:val="ed"/>
          <w:rFonts w:asciiTheme="minorHAnsi" w:hAnsiTheme="minorHAnsi"/>
          <w:sz w:val="22"/>
          <w:szCs w:val="22"/>
        </w:rPr>
        <w:t> </w:t>
      </w:r>
      <w:r w:rsidRPr="00D847AD">
        <w:rPr>
          <w:rFonts w:asciiTheme="minorHAnsi" w:hAnsiTheme="minorHAnsi"/>
          <w:sz w:val="22"/>
          <w:szCs w:val="22"/>
        </w:rPr>
        <w:t>должности глав городских округов, глав муниципальных районов</w:t>
      </w:r>
      <w:r w:rsidRPr="00D847AD">
        <w:rPr>
          <w:rStyle w:val="ed"/>
          <w:rFonts w:asciiTheme="minorHAnsi" w:hAnsiTheme="minorHAnsi"/>
          <w:sz w:val="22"/>
          <w:szCs w:val="22"/>
        </w:rPr>
        <w:t>, глав иных муниципальных образований, исполняющих полномочия глав местных администраций, глав местных администраций</w:t>
      </w:r>
      <w:r w:rsidRPr="00D847AD">
        <w:rPr>
          <w:rFonts w:asciiTheme="minorHAnsi" w:hAnsiTheme="minorHAnsi"/>
          <w:sz w:val="22"/>
          <w:szCs w:val="22"/>
        </w:rPr>
        <w:t>;</w:t>
      </w:r>
      <w:r w:rsidRPr="00D847AD">
        <w:rPr>
          <w:rStyle w:val="mark"/>
          <w:rFonts w:asciiTheme="minorHAnsi" w:hAnsiTheme="minorHAnsi"/>
          <w:i/>
          <w:iCs/>
          <w:sz w:val="22"/>
          <w:szCs w:val="22"/>
        </w:rPr>
        <w:t> (В редакции Федерального закона </w:t>
      </w:r>
      <w:hyperlink r:id="rId11" w:tgtFrame="contents" w:history="1">
        <w:r w:rsidRPr="00D847AD">
          <w:rPr>
            <w:rStyle w:val="a4"/>
            <w:rFonts w:asciiTheme="minorHAnsi" w:hAnsiTheme="minorHAnsi"/>
            <w:i/>
            <w:iCs/>
            <w:color w:val="auto"/>
            <w:sz w:val="22"/>
            <w:szCs w:val="22"/>
          </w:rPr>
          <w:t>от 03.11.2015 № 303-ФЗ</w:t>
        </w:r>
      </w:hyperlink>
      <w:r w:rsidRPr="00D847AD">
        <w:rPr>
          <w:rStyle w:val="mark"/>
          <w:rFonts w:asciiTheme="minorHAnsi" w:hAnsiTheme="minorHAnsi"/>
          <w:i/>
          <w:iCs/>
          <w:sz w:val="22"/>
          <w:szCs w:val="22"/>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sidRPr="00D847AD">
        <w:rPr>
          <w:rStyle w:val="mark"/>
          <w:rFonts w:asciiTheme="minorHAnsi" w:hAnsiTheme="minorHAnsi"/>
          <w:i/>
          <w:iCs/>
          <w:sz w:val="22"/>
          <w:szCs w:val="22"/>
        </w:rPr>
        <w:t>(Подпункт введен - Федеральный закон </w:t>
      </w:r>
      <w:hyperlink r:id="rId12" w:tgtFrame="contents" w:history="1">
        <w:r w:rsidRPr="00D847AD">
          <w:rPr>
            <w:rStyle w:val="a4"/>
            <w:rFonts w:asciiTheme="minorHAnsi" w:hAnsiTheme="minorHAnsi"/>
            <w:i/>
            <w:iCs/>
            <w:color w:val="auto"/>
            <w:sz w:val="22"/>
            <w:szCs w:val="22"/>
          </w:rPr>
          <w:t>от 22.12.2014 № 431-ФЗ</w:t>
        </w:r>
      </w:hyperlink>
      <w:r w:rsidRPr="00D847AD">
        <w:rPr>
          <w:rStyle w:val="mark"/>
          <w:rFonts w:asciiTheme="minorHAnsi" w:hAnsiTheme="minorHAnsi"/>
          <w:i/>
          <w:iCs/>
          <w:sz w:val="22"/>
          <w:szCs w:val="22"/>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lastRenderedPageBreak/>
        <w:t>1</w:t>
      </w:r>
      <w:r w:rsidRPr="00D847AD">
        <w:rPr>
          <w:rStyle w:val="w9"/>
          <w:rFonts w:asciiTheme="minorHAnsi" w:hAnsiTheme="minorHAnsi"/>
          <w:sz w:val="22"/>
          <w:szCs w:val="22"/>
        </w:rPr>
        <w:t>1</w:t>
      </w:r>
      <w:r w:rsidRPr="00D847AD">
        <w:rPr>
          <w:rStyle w:val="ed"/>
          <w:rFonts w:asciiTheme="minorHAnsi" w:hAnsiTheme="minorHAnsi"/>
          <w:sz w:val="22"/>
          <w:szCs w:val="22"/>
        </w:rPr>
        <w:t>)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t>
      </w:r>
      <w:r w:rsidRPr="00D847AD">
        <w:rPr>
          <w:rStyle w:val="mark"/>
          <w:rFonts w:asciiTheme="minorHAnsi" w:hAnsiTheme="minorHAnsi"/>
          <w:i/>
          <w:iCs/>
          <w:sz w:val="22"/>
          <w:szCs w:val="22"/>
        </w:rPr>
        <w:t> (Пункт введен - Федеральный закон </w:t>
      </w:r>
      <w:hyperlink r:id="rId13" w:tgtFrame="contents" w:history="1">
        <w:r w:rsidRPr="00D847AD">
          <w:rPr>
            <w:rStyle w:val="a4"/>
            <w:rFonts w:asciiTheme="minorHAnsi" w:hAnsiTheme="minorHAnsi"/>
            <w:i/>
            <w:iCs/>
            <w:color w:val="auto"/>
            <w:sz w:val="22"/>
            <w:szCs w:val="22"/>
          </w:rPr>
          <w:t>от 03.11.2015 № 303-ФЗ</w:t>
        </w:r>
      </w:hyperlink>
      <w:r w:rsidRPr="00D847AD">
        <w:rPr>
          <w:rStyle w:val="mark"/>
          <w:rFonts w:asciiTheme="minorHAnsi" w:hAnsiTheme="minorHAnsi"/>
          <w:i/>
          <w:iCs/>
          <w:sz w:val="22"/>
          <w:szCs w:val="22"/>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2) супругам и несовершеннолетним детям лиц, указанных в подпунктах "а" - "з" пункта 1</w:t>
      </w:r>
      <w:r w:rsidRPr="00D847AD">
        <w:rPr>
          <w:rFonts w:asciiTheme="minorHAnsi" w:hAnsiTheme="minorHAnsi"/>
          <w:sz w:val="22"/>
          <w:szCs w:val="22"/>
        </w:rPr>
        <w:t> </w:t>
      </w:r>
      <w:r w:rsidRPr="00D847AD">
        <w:rPr>
          <w:rStyle w:val="ed"/>
          <w:rFonts w:asciiTheme="minorHAnsi" w:hAnsiTheme="minorHAnsi"/>
          <w:sz w:val="22"/>
          <w:szCs w:val="22"/>
        </w:rPr>
        <w:t>и пункте 1</w:t>
      </w:r>
      <w:r w:rsidRPr="00D847AD">
        <w:rPr>
          <w:rStyle w:val="w9"/>
          <w:rFonts w:asciiTheme="minorHAnsi" w:hAnsiTheme="minorHAnsi"/>
          <w:sz w:val="22"/>
          <w:szCs w:val="22"/>
        </w:rPr>
        <w:t>1</w:t>
      </w:r>
      <w:r w:rsidRPr="00D847AD">
        <w:rPr>
          <w:rStyle w:val="ed"/>
          <w:rFonts w:asciiTheme="minorHAnsi" w:hAnsiTheme="minorHAnsi"/>
          <w:sz w:val="22"/>
          <w:szCs w:val="22"/>
        </w:rPr>
        <w:t> настоящей части; </w:t>
      </w:r>
      <w:r w:rsidRPr="00D847AD">
        <w:rPr>
          <w:rStyle w:val="mark"/>
          <w:rFonts w:asciiTheme="minorHAnsi" w:hAnsiTheme="minorHAnsi"/>
          <w:i/>
          <w:iCs/>
          <w:sz w:val="22"/>
          <w:szCs w:val="22"/>
        </w:rPr>
        <w:t>(В редакции федеральных законов </w:t>
      </w:r>
      <w:hyperlink r:id="rId14" w:tgtFrame="contents" w:history="1">
        <w:r w:rsidRPr="00D847AD">
          <w:rPr>
            <w:rStyle w:val="a4"/>
            <w:rFonts w:asciiTheme="minorHAnsi" w:hAnsiTheme="minorHAnsi"/>
            <w:i/>
            <w:iCs/>
            <w:color w:val="auto"/>
            <w:sz w:val="22"/>
            <w:szCs w:val="22"/>
          </w:rPr>
          <w:t>от 22.12.2014 № 431-ФЗ</w:t>
        </w:r>
      </w:hyperlink>
      <w:r w:rsidRPr="00D847AD">
        <w:rPr>
          <w:rStyle w:val="mark"/>
          <w:rFonts w:asciiTheme="minorHAnsi" w:hAnsiTheme="minorHAnsi"/>
          <w:i/>
          <w:iCs/>
          <w:sz w:val="22"/>
          <w:szCs w:val="22"/>
        </w:rPr>
        <w:t>; </w:t>
      </w:r>
      <w:hyperlink r:id="rId15" w:tgtFrame="contents" w:history="1">
        <w:r w:rsidRPr="00D847AD">
          <w:rPr>
            <w:rStyle w:val="a4"/>
            <w:rFonts w:asciiTheme="minorHAnsi" w:hAnsiTheme="minorHAnsi"/>
            <w:i/>
            <w:iCs/>
            <w:color w:val="auto"/>
            <w:sz w:val="22"/>
            <w:szCs w:val="22"/>
          </w:rPr>
          <w:t>от 03.11.2015 № 303-ФЗ</w:t>
        </w:r>
      </w:hyperlink>
      <w:r w:rsidRPr="00D847AD">
        <w:rPr>
          <w:rStyle w:val="mark"/>
          <w:rFonts w:asciiTheme="minorHAnsi" w:hAnsiTheme="minorHAnsi"/>
          <w:i/>
          <w:iCs/>
          <w:sz w:val="22"/>
          <w:szCs w:val="22"/>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3)</w:t>
      </w:r>
      <w:r w:rsidRPr="00D847AD">
        <w:rPr>
          <w:rStyle w:val="ed"/>
          <w:rFonts w:asciiTheme="minorHAnsi" w:hAnsiTheme="minorHAnsi"/>
          <w:sz w:val="22"/>
          <w:szCs w:val="22"/>
        </w:rPr>
        <w:t> </w:t>
      </w:r>
      <w:r w:rsidRPr="00D847AD">
        <w:rPr>
          <w:rFonts w:asciiTheme="minorHAnsi" w:hAnsiTheme="minorHAnsi"/>
          <w:sz w:val="22"/>
          <w:szCs w:val="22"/>
        </w:rPr>
        <w:t>иным лицам в случаях, предусмотренных федеральными законами.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2. 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D847AD">
        <w:rPr>
          <w:rStyle w:val="mark"/>
          <w:rFonts w:asciiTheme="minorHAnsi" w:hAnsiTheme="minorHAnsi"/>
          <w:i/>
          <w:iCs/>
          <w:sz w:val="22"/>
          <w:szCs w:val="22"/>
        </w:rPr>
        <w:t>(В редакции Федерального закона </w:t>
      </w:r>
      <w:hyperlink r:id="rId16" w:tgtFrame="contents" w:history="1">
        <w:r w:rsidRPr="00D847AD">
          <w:rPr>
            <w:rStyle w:val="a4"/>
            <w:rFonts w:asciiTheme="minorHAnsi" w:hAnsiTheme="minorHAnsi"/>
            <w:i/>
            <w:iCs/>
            <w:color w:val="auto"/>
            <w:sz w:val="22"/>
            <w:szCs w:val="22"/>
          </w:rPr>
          <w:t>от 22.12.2014 № 431-ФЗ</w:t>
        </w:r>
      </w:hyperlink>
      <w:r w:rsidRPr="00D847AD">
        <w:rPr>
          <w:rStyle w:val="mark"/>
          <w:rFonts w:asciiTheme="minorHAnsi" w:hAnsiTheme="minorHAnsi"/>
          <w:i/>
          <w:iCs/>
          <w:sz w:val="22"/>
          <w:szCs w:val="22"/>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h"/>
        <w:shd w:val="clear" w:color="auto" w:fill="FFFFFF"/>
        <w:spacing w:before="90" w:beforeAutospacing="0" w:after="90" w:afterAutospacing="0"/>
        <w:ind w:left="1890" w:hanging="1215"/>
        <w:rPr>
          <w:rFonts w:asciiTheme="minorHAnsi" w:hAnsiTheme="minorHAnsi"/>
          <w:b/>
          <w:bCs/>
          <w:sz w:val="22"/>
          <w:szCs w:val="22"/>
        </w:rPr>
      </w:pPr>
      <w:r w:rsidRPr="00D847AD">
        <w:rPr>
          <w:rFonts w:asciiTheme="minorHAnsi" w:hAnsiTheme="minorHAnsi"/>
          <w:b/>
          <w:bCs/>
          <w:sz w:val="22"/>
          <w:szCs w:val="22"/>
        </w:rPr>
        <w:t>Статья 3</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w:t>
      </w:r>
      <w:r w:rsidRPr="00D847AD">
        <w:rPr>
          <w:rFonts w:asciiTheme="minorHAnsi" w:hAnsiTheme="minorHAnsi"/>
          <w:sz w:val="22"/>
          <w:szCs w:val="22"/>
        </w:rPr>
        <w:t> </w:t>
      </w:r>
      <w:r w:rsidRPr="00D847AD">
        <w:rPr>
          <w:rStyle w:val="ed"/>
          <w:rFonts w:asciiTheme="minorHAnsi" w:hAnsiTheme="minorHAnsi"/>
          <w:sz w:val="22"/>
          <w:szCs w:val="22"/>
        </w:rPr>
        <w:t>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 </w:t>
      </w:r>
      <w:r w:rsidRPr="00D847AD">
        <w:rPr>
          <w:rStyle w:val="mark"/>
          <w:rFonts w:asciiTheme="minorHAnsi" w:hAnsiTheme="minorHAnsi"/>
          <w:i/>
          <w:iCs/>
          <w:sz w:val="22"/>
          <w:szCs w:val="22"/>
        </w:rPr>
        <w:t>(В редакции федеральных законов </w:t>
      </w:r>
      <w:hyperlink r:id="rId17" w:tgtFrame="contents" w:history="1">
        <w:r w:rsidRPr="00D847AD">
          <w:rPr>
            <w:rStyle w:val="a4"/>
            <w:rFonts w:asciiTheme="minorHAnsi" w:hAnsiTheme="minorHAnsi"/>
            <w:i/>
            <w:iCs/>
            <w:color w:val="auto"/>
            <w:sz w:val="22"/>
            <w:szCs w:val="22"/>
          </w:rPr>
          <w:t>от 22.12.2014 № 431-ФЗ</w:t>
        </w:r>
      </w:hyperlink>
      <w:r w:rsidRPr="00D847AD">
        <w:rPr>
          <w:rStyle w:val="mark"/>
          <w:rFonts w:asciiTheme="minorHAnsi" w:hAnsiTheme="minorHAnsi"/>
          <w:i/>
          <w:iCs/>
          <w:sz w:val="22"/>
          <w:szCs w:val="22"/>
        </w:rPr>
        <w:t>; </w:t>
      </w:r>
      <w:hyperlink r:id="rId18" w:tgtFrame="contents" w:history="1">
        <w:r w:rsidRPr="00D847AD">
          <w:rPr>
            <w:rStyle w:val="a4"/>
            <w:rFonts w:asciiTheme="minorHAnsi" w:hAnsiTheme="minorHAnsi"/>
            <w:i/>
            <w:iCs/>
            <w:color w:val="auto"/>
            <w:sz w:val="22"/>
            <w:szCs w:val="22"/>
          </w:rPr>
          <w:t>от 28.11.2015 № 354-ФЗ</w:t>
        </w:r>
      </w:hyperlink>
      <w:r w:rsidRPr="00D847AD">
        <w:rPr>
          <w:rStyle w:val="mark"/>
          <w:rFonts w:asciiTheme="minorHAnsi" w:hAnsiTheme="minorHAnsi"/>
          <w:i/>
          <w:iCs/>
          <w:sz w:val="22"/>
          <w:szCs w:val="22"/>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2</w:t>
      </w:r>
      <w:r w:rsidRPr="00D847AD">
        <w:rPr>
          <w:rStyle w:val="w9"/>
          <w:rFonts w:asciiTheme="minorHAnsi" w:hAnsiTheme="minorHAnsi"/>
          <w:sz w:val="22"/>
          <w:szCs w:val="22"/>
        </w:rPr>
        <w:t>1</w:t>
      </w:r>
      <w:r w:rsidRPr="00D847AD">
        <w:rPr>
          <w:rStyle w:val="ed"/>
          <w:rFonts w:asciiTheme="minorHAnsi" w:hAnsiTheme="minorHAnsi"/>
          <w:sz w:val="22"/>
          <w:szCs w:val="22"/>
        </w:rPr>
        <w:t xml:space="preserve">. 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w:t>
      </w:r>
      <w:r w:rsidRPr="00D847AD">
        <w:rPr>
          <w:rStyle w:val="ed"/>
          <w:rFonts w:asciiTheme="minorHAnsi" w:hAnsiTheme="minorHAnsi"/>
          <w:sz w:val="22"/>
          <w:szCs w:val="22"/>
        </w:rPr>
        <w:lastRenderedPageBreak/>
        <w:t>достоверностью сведений о доходах, об имуществе и обязательствах имущественного характера). </w:t>
      </w:r>
      <w:r w:rsidRPr="00D847AD">
        <w:rPr>
          <w:rStyle w:val="mark"/>
          <w:rFonts w:asciiTheme="minorHAnsi" w:hAnsiTheme="minorHAnsi"/>
          <w:i/>
          <w:iCs/>
          <w:sz w:val="22"/>
          <w:szCs w:val="22"/>
        </w:rPr>
        <w:t>(Часть введена - Федеральный закон </w:t>
      </w:r>
      <w:hyperlink r:id="rId19" w:tgtFrame="contents" w:history="1">
        <w:r w:rsidRPr="00D847AD">
          <w:rPr>
            <w:rStyle w:val="a4"/>
            <w:rFonts w:asciiTheme="minorHAnsi" w:hAnsiTheme="minorHAnsi"/>
            <w:i/>
            <w:iCs/>
            <w:color w:val="auto"/>
            <w:sz w:val="22"/>
            <w:szCs w:val="22"/>
          </w:rPr>
          <w:t>от 28.11.2015 № 354-ФЗ</w:t>
        </w:r>
      </w:hyperlink>
      <w:r w:rsidRPr="00D847AD">
        <w:rPr>
          <w:rStyle w:val="mark"/>
          <w:rFonts w:asciiTheme="minorHAnsi" w:hAnsiTheme="minorHAnsi"/>
          <w:i/>
          <w:iCs/>
          <w:sz w:val="22"/>
          <w:szCs w:val="22"/>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shd w:val="clear" w:color="auto" w:fill="F0F0F0"/>
        </w:rPr>
        <w:t>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sidRPr="00D847AD">
        <w:rPr>
          <w:rStyle w:val="mark"/>
          <w:rFonts w:asciiTheme="minorHAnsi" w:hAnsiTheme="minorHAnsi"/>
          <w:i/>
          <w:iCs/>
          <w:sz w:val="22"/>
          <w:szCs w:val="22"/>
          <w:shd w:val="clear" w:color="auto" w:fill="F0F0F0"/>
        </w:rPr>
        <w:t> (Часть введена</w:t>
      </w:r>
      <w:r w:rsidRPr="00D847AD">
        <w:rPr>
          <w:rStyle w:val="ed"/>
          <w:rFonts w:asciiTheme="minorHAnsi" w:hAnsiTheme="minorHAnsi"/>
          <w:i/>
          <w:iCs/>
          <w:sz w:val="22"/>
          <w:szCs w:val="22"/>
          <w:shd w:val="clear" w:color="auto" w:fill="F0F0F0"/>
        </w:rPr>
        <w:t> </w:t>
      </w:r>
      <w:r w:rsidRPr="00D847AD">
        <w:rPr>
          <w:rStyle w:val="mark"/>
          <w:rFonts w:asciiTheme="minorHAnsi" w:hAnsiTheme="minorHAnsi"/>
          <w:i/>
          <w:iCs/>
          <w:sz w:val="22"/>
          <w:szCs w:val="22"/>
          <w:shd w:val="clear" w:color="auto" w:fill="F0F0F0"/>
        </w:rPr>
        <w:t>- Федеральный закон </w:t>
      </w:r>
      <w:hyperlink r:id="rId20" w:tgtFrame="contents" w:history="1">
        <w:r w:rsidRPr="00D847AD">
          <w:rPr>
            <w:rStyle w:val="a4"/>
            <w:rFonts w:asciiTheme="minorHAnsi" w:hAnsiTheme="minorHAnsi"/>
            <w:i/>
            <w:iCs/>
            <w:color w:val="auto"/>
            <w:sz w:val="22"/>
            <w:szCs w:val="22"/>
            <w:shd w:val="clear" w:color="auto" w:fill="F0F0F0"/>
          </w:rPr>
          <w:t>от 01.05.2019 № 73-ФЗ</w:t>
        </w:r>
      </w:hyperlink>
      <w:r w:rsidRPr="00D847AD">
        <w:rPr>
          <w:rStyle w:val="mark"/>
          <w:rFonts w:asciiTheme="minorHAnsi" w:hAnsiTheme="minorHAnsi"/>
          <w:i/>
          <w:iCs/>
          <w:sz w:val="22"/>
          <w:szCs w:val="22"/>
          <w:shd w:val="clear" w:color="auto" w:fill="F0F0F0"/>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h"/>
        <w:shd w:val="clear" w:color="auto" w:fill="FFFFFF"/>
        <w:spacing w:before="90" w:beforeAutospacing="0" w:after="90" w:afterAutospacing="0"/>
        <w:ind w:left="1890" w:hanging="1215"/>
        <w:rPr>
          <w:rFonts w:asciiTheme="minorHAnsi" w:hAnsiTheme="minorHAnsi"/>
          <w:b/>
          <w:bCs/>
          <w:sz w:val="22"/>
          <w:szCs w:val="22"/>
        </w:rPr>
      </w:pPr>
      <w:r w:rsidRPr="00D847AD">
        <w:rPr>
          <w:rFonts w:asciiTheme="minorHAnsi" w:hAnsiTheme="minorHAnsi"/>
          <w:b/>
          <w:bCs/>
          <w:sz w:val="22"/>
          <w:szCs w:val="22"/>
        </w:rPr>
        <w:t>Статья 4</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1. Лица, указанные </w:t>
      </w:r>
      <w:r w:rsidRPr="00D847AD">
        <w:rPr>
          <w:rStyle w:val="ed"/>
          <w:rFonts w:asciiTheme="minorHAnsi" w:hAnsiTheme="minorHAnsi"/>
          <w:sz w:val="22"/>
          <w:szCs w:val="22"/>
        </w:rPr>
        <w:t>пунктах 1, 1</w:t>
      </w:r>
      <w:r w:rsidRPr="00D847AD">
        <w:rPr>
          <w:rStyle w:val="w9"/>
          <w:rFonts w:asciiTheme="minorHAnsi" w:hAnsiTheme="minorHAnsi"/>
          <w:sz w:val="22"/>
          <w:szCs w:val="22"/>
        </w:rPr>
        <w:t>1</w:t>
      </w:r>
      <w:r w:rsidRPr="00D847AD">
        <w:rPr>
          <w:rStyle w:val="ed"/>
          <w:rFonts w:asciiTheme="minorHAnsi" w:hAnsiTheme="minorHAnsi"/>
          <w:sz w:val="22"/>
          <w:szCs w:val="22"/>
        </w:rPr>
        <w:t> части 1</w:t>
      </w:r>
      <w:r w:rsidRPr="00D847AD">
        <w:rPr>
          <w:rFonts w:asciiTheme="minorHAnsi" w:hAnsiTheme="minorHAnsi"/>
          <w:sz w:val="22"/>
          <w:szCs w:val="22"/>
        </w:rPr>
        <w:t> статьи 2 настоящего Федерального закона, при представлении в соответствии с федеральными конституционными законами, Федеральным законом </w:t>
      </w:r>
      <w:hyperlink r:id="rId21" w:tgtFrame="contents" w:history="1">
        <w:r w:rsidRPr="00D847AD">
          <w:rPr>
            <w:rStyle w:val="cmd"/>
            <w:rFonts w:asciiTheme="minorHAnsi" w:hAnsiTheme="minorHAnsi"/>
            <w:sz w:val="22"/>
            <w:szCs w:val="22"/>
            <w:u w:val="single"/>
          </w:rPr>
          <w:t>от 25 декабря 2008 года № 273-ФЗ</w:t>
        </w:r>
      </w:hyperlink>
      <w:r w:rsidRPr="00D847AD">
        <w:rPr>
          <w:rFonts w:asciiTheme="minorHAnsi" w:hAnsiTheme="minorHAnsi"/>
          <w:sz w:val="22"/>
          <w:szCs w:val="22"/>
        </w:rPr>
        <w:t>"О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r w:rsidRPr="00D847AD">
        <w:rPr>
          <w:rStyle w:val="mark"/>
          <w:rFonts w:asciiTheme="minorHAnsi" w:hAnsiTheme="minorHAnsi"/>
          <w:i/>
          <w:iCs/>
          <w:sz w:val="22"/>
          <w:szCs w:val="22"/>
        </w:rPr>
        <w:t>(В редакции Федерального закона </w:t>
      </w:r>
      <w:hyperlink r:id="rId22" w:tgtFrame="contents" w:history="1">
        <w:r w:rsidRPr="00D847AD">
          <w:rPr>
            <w:rStyle w:val="a4"/>
            <w:rFonts w:asciiTheme="minorHAnsi" w:hAnsiTheme="minorHAnsi"/>
            <w:i/>
            <w:iCs/>
            <w:color w:val="auto"/>
            <w:sz w:val="22"/>
            <w:szCs w:val="22"/>
          </w:rPr>
          <w:t>от 03.11.2015 № 303-ФЗ</w:t>
        </w:r>
      </w:hyperlink>
      <w:r w:rsidRPr="00D847AD">
        <w:rPr>
          <w:rStyle w:val="mark"/>
          <w:rFonts w:asciiTheme="minorHAnsi" w:hAnsiTheme="minorHAnsi"/>
          <w:i/>
          <w:iCs/>
          <w:sz w:val="22"/>
          <w:szCs w:val="22"/>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2. 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hyperlink r:id="rId23" w:tgtFrame="contents" w:history="1">
        <w:r w:rsidRPr="00D847AD">
          <w:rPr>
            <w:rStyle w:val="cmd"/>
            <w:rFonts w:asciiTheme="minorHAnsi" w:hAnsiTheme="minorHAnsi"/>
            <w:sz w:val="22"/>
            <w:szCs w:val="22"/>
            <w:u w:val="single"/>
          </w:rPr>
          <w:t>"О противодействии коррупции"</w:t>
        </w:r>
      </w:hyperlink>
      <w:r w:rsidRPr="00D847AD">
        <w:rPr>
          <w:rFonts w:asciiTheme="minorHAnsi" w:hAnsiTheme="minorHAnsi"/>
          <w:sz w:val="22"/>
          <w:szCs w:val="22"/>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lastRenderedPageBreak/>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r w:rsidRPr="00D847AD">
        <w:rPr>
          <w:rStyle w:val="mark"/>
          <w:rFonts w:asciiTheme="minorHAnsi" w:hAnsiTheme="minorHAnsi"/>
          <w:i/>
          <w:iCs/>
          <w:sz w:val="22"/>
          <w:szCs w:val="22"/>
        </w:rPr>
        <w:t>(В редакции федеральных законов </w:t>
      </w:r>
      <w:hyperlink r:id="rId24" w:tgtFrame="contents" w:history="1">
        <w:r w:rsidRPr="00D847AD">
          <w:rPr>
            <w:rStyle w:val="a4"/>
            <w:rFonts w:asciiTheme="minorHAnsi" w:hAnsiTheme="minorHAnsi"/>
            <w:i/>
            <w:iCs/>
            <w:color w:val="auto"/>
            <w:sz w:val="22"/>
            <w:szCs w:val="22"/>
          </w:rPr>
          <w:t>от 22.12.2014 № 431-ФЗ</w:t>
        </w:r>
      </w:hyperlink>
      <w:r w:rsidRPr="00D847AD">
        <w:rPr>
          <w:rStyle w:val="mark"/>
          <w:rFonts w:asciiTheme="minorHAnsi" w:hAnsiTheme="minorHAnsi"/>
          <w:i/>
          <w:iCs/>
          <w:sz w:val="22"/>
          <w:szCs w:val="22"/>
        </w:rPr>
        <w:t>; </w:t>
      </w:r>
      <w:hyperlink r:id="rId25" w:tgtFrame="contents" w:history="1">
        <w:r w:rsidRPr="00D847AD">
          <w:rPr>
            <w:rStyle w:val="a4"/>
            <w:rFonts w:asciiTheme="minorHAnsi" w:hAnsiTheme="minorHAnsi"/>
            <w:i/>
            <w:iCs/>
            <w:color w:val="auto"/>
            <w:sz w:val="22"/>
            <w:szCs w:val="22"/>
          </w:rPr>
          <w:t>от 28.11.2015 № 354-ФЗ</w:t>
        </w:r>
      </w:hyperlink>
      <w:r w:rsidRPr="00D847AD">
        <w:rPr>
          <w:rStyle w:val="mark"/>
          <w:rFonts w:asciiTheme="minorHAnsi" w:hAnsiTheme="minorHAnsi"/>
          <w:i/>
          <w:iCs/>
          <w:sz w:val="22"/>
          <w:szCs w:val="22"/>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h"/>
        <w:shd w:val="clear" w:color="auto" w:fill="FFFFFF"/>
        <w:spacing w:before="90" w:beforeAutospacing="0" w:after="90" w:afterAutospacing="0"/>
        <w:ind w:left="1890" w:hanging="1215"/>
        <w:rPr>
          <w:rFonts w:asciiTheme="minorHAnsi" w:hAnsiTheme="minorHAnsi"/>
          <w:b/>
          <w:bCs/>
          <w:sz w:val="22"/>
          <w:szCs w:val="22"/>
        </w:rPr>
      </w:pPr>
      <w:r w:rsidRPr="00D847AD">
        <w:rPr>
          <w:rFonts w:asciiTheme="minorHAnsi" w:hAnsiTheme="minorHAnsi"/>
          <w:b/>
          <w:bCs/>
          <w:sz w:val="22"/>
          <w:szCs w:val="22"/>
        </w:rPr>
        <w:t>Статья 5</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2. Информация, указанная в части 1 настоящей статьи, может быть представлена в письменной форме в установленном порядке:</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1)</w:t>
      </w:r>
      <w:r w:rsidRPr="00D847AD">
        <w:rPr>
          <w:rStyle w:val="ed"/>
          <w:rFonts w:asciiTheme="minorHAnsi" w:hAnsiTheme="minorHAnsi"/>
          <w:sz w:val="22"/>
          <w:szCs w:val="22"/>
        </w:rPr>
        <w:t> </w:t>
      </w:r>
      <w:r w:rsidRPr="00D847AD">
        <w:rPr>
          <w:rFonts w:asciiTheme="minorHAnsi" w:hAnsiTheme="minorHAnsi"/>
          <w:sz w:val="22"/>
          <w:szCs w:val="22"/>
        </w:rPr>
        <w:t>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2)</w:t>
      </w:r>
      <w:r w:rsidRPr="00D847AD">
        <w:rPr>
          <w:rStyle w:val="ed"/>
          <w:rFonts w:asciiTheme="minorHAnsi" w:hAnsiTheme="minorHAnsi"/>
          <w:sz w:val="22"/>
          <w:szCs w:val="22"/>
        </w:rPr>
        <w:t> </w:t>
      </w:r>
      <w:r w:rsidRPr="00D847AD">
        <w:rPr>
          <w:rFonts w:asciiTheme="minorHAnsi" w:hAnsiTheme="minorHAnsi"/>
          <w:sz w:val="22"/>
          <w:szCs w:val="22"/>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3)</w:t>
      </w:r>
      <w:r w:rsidRPr="00D847AD">
        <w:rPr>
          <w:rStyle w:val="ed"/>
          <w:rFonts w:asciiTheme="minorHAnsi" w:hAnsiTheme="minorHAnsi"/>
          <w:sz w:val="22"/>
          <w:szCs w:val="22"/>
        </w:rPr>
        <w:t> </w:t>
      </w:r>
      <w:r w:rsidRPr="00D847AD">
        <w:rPr>
          <w:rFonts w:asciiTheme="minorHAnsi" w:hAnsiTheme="minorHAnsi"/>
          <w:sz w:val="22"/>
          <w:szCs w:val="22"/>
        </w:rPr>
        <w:t>Общественной палатой Российской Федерации;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4)</w:t>
      </w:r>
      <w:r w:rsidRPr="00D847AD">
        <w:rPr>
          <w:rStyle w:val="ed"/>
          <w:rFonts w:asciiTheme="minorHAnsi" w:hAnsiTheme="minorHAnsi"/>
          <w:sz w:val="22"/>
          <w:szCs w:val="22"/>
        </w:rPr>
        <w:t> </w:t>
      </w:r>
      <w:r w:rsidRPr="00D847AD">
        <w:rPr>
          <w:rFonts w:asciiTheme="minorHAnsi" w:hAnsiTheme="minorHAnsi"/>
          <w:sz w:val="22"/>
          <w:szCs w:val="22"/>
        </w:rPr>
        <w:t>общероссийскими средствами массовой информации.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3. Информация анонимного характера не может служить основанием для принятия решения об осуществлении проверки.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h"/>
        <w:shd w:val="clear" w:color="auto" w:fill="FFFFFF"/>
        <w:spacing w:before="90" w:beforeAutospacing="0" w:after="90" w:afterAutospacing="0"/>
        <w:ind w:left="1890" w:hanging="1215"/>
        <w:rPr>
          <w:rFonts w:asciiTheme="minorHAnsi" w:hAnsiTheme="minorHAnsi"/>
          <w:b/>
          <w:bCs/>
          <w:sz w:val="22"/>
          <w:szCs w:val="22"/>
        </w:rPr>
      </w:pPr>
      <w:r w:rsidRPr="00D847AD">
        <w:rPr>
          <w:rFonts w:asciiTheme="minorHAnsi" w:hAnsiTheme="minorHAnsi"/>
          <w:b/>
          <w:bCs/>
          <w:sz w:val="22"/>
          <w:szCs w:val="22"/>
        </w:rPr>
        <w:t>Статья 6</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26" w:tgtFrame="contents" w:history="1">
        <w:r w:rsidRPr="00D847AD">
          <w:rPr>
            <w:rStyle w:val="cmd"/>
            <w:rFonts w:asciiTheme="minorHAnsi" w:hAnsiTheme="minorHAnsi"/>
            <w:sz w:val="22"/>
            <w:szCs w:val="22"/>
            <w:u w:val="single"/>
          </w:rPr>
          <w:t>"О противодействии коррупции"</w:t>
        </w:r>
      </w:hyperlink>
      <w:r w:rsidRPr="00D847AD">
        <w:rPr>
          <w:rFonts w:asciiTheme="minorHAnsi" w:hAnsiTheme="minorHAnsi"/>
          <w:sz w:val="22"/>
          <w:szCs w:val="22"/>
        </w:rPr>
        <w:t>, другими федеральными законами.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27" w:tgtFrame="contents" w:history="1">
        <w:r w:rsidRPr="00D847AD">
          <w:rPr>
            <w:rStyle w:val="cmd"/>
            <w:rFonts w:asciiTheme="minorHAnsi" w:hAnsiTheme="minorHAnsi"/>
            <w:sz w:val="22"/>
            <w:szCs w:val="22"/>
            <w:u w:val="single"/>
          </w:rPr>
          <w:t>"О противодействии коррупции"</w:t>
        </w:r>
      </w:hyperlink>
      <w:r w:rsidRPr="00D847AD">
        <w:rPr>
          <w:rFonts w:asciiTheme="minorHAnsi" w:hAnsiTheme="minorHAnsi"/>
          <w:sz w:val="22"/>
          <w:szCs w:val="22"/>
        </w:rPr>
        <w:t>, другими федеральными законами.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w:t>
      </w:r>
      <w:hyperlink r:id="rId28" w:tgtFrame="contents" w:history="1">
        <w:r w:rsidRPr="00D847AD">
          <w:rPr>
            <w:rStyle w:val="cmd"/>
            <w:rFonts w:asciiTheme="minorHAnsi" w:hAnsiTheme="minorHAnsi"/>
            <w:sz w:val="22"/>
            <w:szCs w:val="22"/>
            <w:u w:val="single"/>
          </w:rPr>
          <w:t>"О противодействии коррупции"</w:t>
        </w:r>
      </w:hyperlink>
      <w:r w:rsidRPr="00D847AD">
        <w:rPr>
          <w:rFonts w:asciiTheme="minorHAnsi" w:hAnsiTheme="minorHAnsi"/>
          <w:sz w:val="22"/>
          <w:szCs w:val="22"/>
        </w:rPr>
        <w:t>, другими федеральными законами.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lastRenderedPageBreak/>
        <w:t> </w:t>
      </w:r>
    </w:p>
    <w:p w:rsidR="007C3A7E" w:rsidRPr="00D847AD" w:rsidRDefault="007C3A7E" w:rsidP="007C3A7E">
      <w:pPr>
        <w:pStyle w:val="h"/>
        <w:shd w:val="clear" w:color="auto" w:fill="FFFFFF"/>
        <w:spacing w:before="90" w:beforeAutospacing="0" w:after="90" w:afterAutospacing="0"/>
        <w:ind w:left="1890" w:hanging="1215"/>
        <w:rPr>
          <w:rFonts w:asciiTheme="minorHAnsi" w:hAnsiTheme="minorHAnsi"/>
          <w:b/>
          <w:bCs/>
          <w:sz w:val="22"/>
          <w:szCs w:val="22"/>
        </w:rPr>
      </w:pPr>
      <w:r w:rsidRPr="00D847AD">
        <w:rPr>
          <w:rFonts w:asciiTheme="minorHAnsi" w:hAnsiTheme="minorHAnsi"/>
          <w:b/>
          <w:bCs/>
          <w:sz w:val="22"/>
          <w:szCs w:val="22"/>
        </w:rPr>
        <w:t>Статья 7</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w:t>
      </w:r>
      <w:hyperlink r:id="rId29" w:tgtFrame="contents" w:history="1">
        <w:r w:rsidRPr="00D847AD">
          <w:rPr>
            <w:rStyle w:val="cmd"/>
            <w:rFonts w:asciiTheme="minorHAnsi" w:hAnsiTheme="minorHAnsi"/>
            <w:sz w:val="22"/>
            <w:szCs w:val="22"/>
            <w:u w:val="single"/>
          </w:rPr>
          <w:t>"О противодействии коррупции"</w:t>
        </w:r>
      </w:hyperlink>
      <w:r w:rsidRPr="00D847AD">
        <w:rPr>
          <w:rFonts w:asciiTheme="minorHAnsi" w:hAnsiTheme="minorHAnsi"/>
          <w:sz w:val="22"/>
          <w:szCs w:val="22"/>
        </w:rPr>
        <w:t>, другими федеральными законами.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2. При осуществлении проверки органы, подразделения и должностные лица, указанные в части 1 настоящей статьи, вправе:</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1)</w:t>
      </w:r>
      <w:r w:rsidRPr="00D847AD">
        <w:rPr>
          <w:rStyle w:val="ed"/>
          <w:rFonts w:asciiTheme="minorHAnsi" w:hAnsiTheme="minorHAnsi"/>
          <w:sz w:val="22"/>
          <w:szCs w:val="22"/>
        </w:rPr>
        <w:t> </w:t>
      </w:r>
      <w:r w:rsidRPr="00D847AD">
        <w:rPr>
          <w:rFonts w:asciiTheme="minorHAnsi" w:hAnsiTheme="minorHAnsi"/>
          <w:sz w:val="22"/>
          <w:szCs w:val="22"/>
        </w:rPr>
        <w:t>проводить по своей инициативе беседу с лицом, указанным в </w:t>
      </w:r>
      <w:r w:rsidRPr="00D847AD">
        <w:rPr>
          <w:rStyle w:val="ed"/>
          <w:rFonts w:asciiTheme="minorHAnsi" w:hAnsiTheme="minorHAnsi"/>
          <w:sz w:val="22"/>
          <w:szCs w:val="22"/>
        </w:rPr>
        <w:t>пунктах 1, 1</w:t>
      </w:r>
      <w:r w:rsidRPr="00D847AD">
        <w:rPr>
          <w:rStyle w:val="w9"/>
          <w:rFonts w:asciiTheme="minorHAnsi" w:hAnsiTheme="minorHAnsi"/>
          <w:sz w:val="22"/>
          <w:szCs w:val="22"/>
        </w:rPr>
        <w:t>1</w:t>
      </w:r>
      <w:r w:rsidRPr="00D847AD">
        <w:rPr>
          <w:rStyle w:val="ed"/>
          <w:rFonts w:asciiTheme="minorHAnsi" w:hAnsiTheme="minorHAnsi"/>
          <w:sz w:val="22"/>
          <w:szCs w:val="22"/>
        </w:rPr>
        <w:t>части 1</w:t>
      </w:r>
      <w:r w:rsidRPr="00D847AD">
        <w:rPr>
          <w:rFonts w:asciiTheme="minorHAnsi" w:hAnsiTheme="minorHAnsi"/>
          <w:sz w:val="22"/>
          <w:szCs w:val="22"/>
        </w:rPr>
        <w:t> статьи 2 настоящего Федерального закона; </w:t>
      </w:r>
      <w:r w:rsidRPr="00D847AD">
        <w:rPr>
          <w:rStyle w:val="mark"/>
          <w:rFonts w:asciiTheme="minorHAnsi" w:hAnsiTheme="minorHAnsi"/>
          <w:i/>
          <w:iCs/>
          <w:sz w:val="22"/>
          <w:szCs w:val="22"/>
        </w:rPr>
        <w:t>(В редакции Федерального закона </w:t>
      </w:r>
      <w:hyperlink r:id="rId30" w:tgtFrame="contents" w:history="1">
        <w:r w:rsidRPr="00D847AD">
          <w:rPr>
            <w:rStyle w:val="a4"/>
            <w:rFonts w:asciiTheme="minorHAnsi" w:hAnsiTheme="minorHAnsi"/>
            <w:i/>
            <w:iCs/>
            <w:color w:val="auto"/>
            <w:sz w:val="22"/>
            <w:szCs w:val="22"/>
          </w:rPr>
          <w:t>от 03.11.2015 № 303-ФЗ</w:t>
        </w:r>
      </w:hyperlink>
      <w:r w:rsidRPr="00D847AD">
        <w:rPr>
          <w:rStyle w:val="mark"/>
          <w:rFonts w:asciiTheme="minorHAnsi" w:hAnsiTheme="minorHAnsi"/>
          <w:i/>
          <w:iCs/>
          <w:sz w:val="22"/>
          <w:szCs w:val="22"/>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2)</w:t>
      </w:r>
      <w:r w:rsidRPr="00D847AD">
        <w:rPr>
          <w:rStyle w:val="ed"/>
          <w:rFonts w:asciiTheme="minorHAnsi" w:hAnsiTheme="minorHAnsi"/>
          <w:sz w:val="22"/>
          <w:szCs w:val="22"/>
        </w:rPr>
        <w:t> </w:t>
      </w:r>
      <w:r w:rsidRPr="00D847AD">
        <w:rPr>
          <w:rFonts w:asciiTheme="minorHAnsi" w:hAnsiTheme="minorHAnsi"/>
          <w:sz w:val="22"/>
          <w:szCs w:val="22"/>
        </w:rPr>
        <w:t>изучать дополнительные материалы, поступившие от лица, указанного в </w:t>
      </w:r>
      <w:r w:rsidRPr="00D847AD">
        <w:rPr>
          <w:rStyle w:val="ed"/>
          <w:rFonts w:asciiTheme="minorHAnsi" w:hAnsiTheme="minorHAnsi"/>
          <w:sz w:val="22"/>
          <w:szCs w:val="22"/>
        </w:rPr>
        <w:t>пунктах 1, 1</w:t>
      </w:r>
      <w:r w:rsidRPr="00D847AD">
        <w:rPr>
          <w:rStyle w:val="w9"/>
          <w:rFonts w:asciiTheme="minorHAnsi" w:hAnsiTheme="minorHAnsi"/>
          <w:sz w:val="22"/>
          <w:szCs w:val="22"/>
        </w:rPr>
        <w:t>1</w:t>
      </w:r>
      <w:r w:rsidRPr="00D847AD">
        <w:rPr>
          <w:rStyle w:val="ed"/>
          <w:rFonts w:asciiTheme="minorHAnsi" w:hAnsiTheme="minorHAnsi"/>
          <w:sz w:val="22"/>
          <w:szCs w:val="22"/>
        </w:rPr>
        <w:t> части 1</w:t>
      </w:r>
      <w:r w:rsidRPr="00D847AD">
        <w:rPr>
          <w:rFonts w:asciiTheme="minorHAnsi" w:hAnsiTheme="minorHAnsi"/>
          <w:sz w:val="22"/>
          <w:szCs w:val="22"/>
        </w:rPr>
        <w:t> статьи 2 настоящего Федерального закона, или от других лиц; </w:t>
      </w:r>
      <w:r w:rsidRPr="00D847AD">
        <w:rPr>
          <w:rStyle w:val="mark"/>
          <w:rFonts w:asciiTheme="minorHAnsi" w:hAnsiTheme="minorHAnsi"/>
          <w:i/>
          <w:iCs/>
          <w:sz w:val="22"/>
          <w:szCs w:val="22"/>
        </w:rPr>
        <w:t>(В редакции Федерального закона </w:t>
      </w:r>
      <w:hyperlink r:id="rId31" w:tgtFrame="contents" w:history="1">
        <w:r w:rsidRPr="00D847AD">
          <w:rPr>
            <w:rStyle w:val="a4"/>
            <w:rFonts w:asciiTheme="minorHAnsi" w:hAnsiTheme="minorHAnsi"/>
            <w:i/>
            <w:iCs/>
            <w:color w:val="auto"/>
            <w:sz w:val="22"/>
            <w:szCs w:val="22"/>
          </w:rPr>
          <w:t>от 03.11.2015 № 303-ФЗ</w:t>
        </w:r>
      </w:hyperlink>
      <w:r w:rsidRPr="00D847AD">
        <w:rPr>
          <w:rStyle w:val="mark"/>
          <w:rFonts w:asciiTheme="minorHAnsi" w:hAnsiTheme="minorHAnsi"/>
          <w:i/>
          <w:iCs/>
          <w:sz w:val="22"/>
          <w:szCs w:val="22"/>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3)</w:t>
      </w:r>
      <w:r w:rsidRPr="00D847AD">
        <w:rPr>
          <w:rStyle w:val="ed"/>
          <w:rFonts w:asciiTheme="minorHAnsi" w:hAnsiTheme="minorHAnsi"/>
          <w:sz w:val="22"/>
          <w:szCs w:val="22"/>
        </w:rPr>
        <w:t> </w:t>
      </w:r>
      <w:r w:rsidRPr="00D847AD">
        <w:rPr>
          <w:rFonts w:asciiTheme="minorHAnsi" w:hAnsiTheme="minorHAnsi"/>
          <w:sz w:val="22"/>
          <w:szCs w:val="22"/>
        </w:rPr>
        <w:t>получать от лица, указанного в </w:t>
      </w:r>
      <w:r w:rsidRPr="00D847AD">
        <w:rPr>
          <w:rStyle w:val="ed"/>
          <w:rFonts w:asciiTheme="minorHAnsi" w:hAnsiTheme="minorHAnsi"/>
          <w:sz w:val="22"/>
          <w:szCs w:val="22"/>
        </w:rPr>
        <w:t>пунктах 1, 1</w:t>
      </w:r>
      <w:r w:rsidRPr="00D847AD">
        <w:rPr>
          <w:rStyle w:val="w9"/>
          <w:rFonts w:asciiTheme="minorHAnsi" w:hAnsiTheme="minorHAnsi"/>
          <w:sz w:val="22"/>
          <w:szCs w:val="22"/>
        </w:rPr>
        <w:t>1</w:t>
      </w:r>
      <w:r w:rsidRPr="00D847AD">
        <w:rPr>
          <w:rStyle w:val="ed"/>
          <w:rFonts w:asciiTheme="minorHAnsi" w:hAnsiTheme="minorHAnsi"/>
          <w:sz w:val="22"/>
          <w:szCs w:val="22"/>
        </w:rPr>
        <w:t> части 1</w:t>
      </w:r>
      <w:r w:rsidRPr="00D847AD">
        <w:rPr>
          <w:rFonts w:asciiTheme="minorHAnsi" w:hAnsiTheme="minorHAnsi"/>
          <w:sz w:val="22"/>
          <w:szCs w:val="22"/>
        </w:rPr>
        <w:t> статьи 2 настоящего Федерального закона, пояснения по представленным им сведениям и материалам; </w:t>
      </w:r>
      <w:r w:rsidRPr="00D847AD">
        <w:rPr>
          <w:rStyle w:val="mark"/>
          <w:rFonts w:asciiTheme="minorHAnsi" w:hAnsiTheme="minorHAnsi"/>
          <w:i/>
          <w:iCs/>
          <w:sz w:val="22"/>
          <w:szCs w:val="22"/>
        </w:rPr>
        <w:t>(В редакции Федерального закона </w:t>
      </w:r>
      <w:hyperlink r:id="rId32" w:tgtFrame="contents" w:history="1">
        <w:r w:rsidRPr="00D847AD">
          <w:rPr>
            <w:rStyle w:val="a4"/>
            <w:rFonts w:asciiTheme="minorHAnsi" w:hAnsiTheme="minorHAnsi"/>
            <w:i/>
            <w:iCs/>
            <w:color w:val="auto"/>
            <w:sz w:val="22"/>
            <w:szCs w:val="22"/>
          </w:rPr>
          <w:t>от 03.11.2015 № 303-ФЗ</w:t>
        </w:r>
      </w:hyperlink>
      <w:r w:rsidRPr="00D847AD">
        <w:rPr>
          <w:rStyle w:val="mark"/>
          <w:rFonts w:asciiTheme="minorHAnsi" w:hAnsiTheme="minorHAnsi"/>
          <w:i/>
          <w:iCs/>
          <w:sz w:val="22"/>
          <w:szCs w:val="22"/>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4)</w:t>
      </w:r>
      <w:r w:rsidRPr="00D847AD">
        <w:rPr>
          <w:rStyle w:val="ed"/>
          <w:rFonts w:asciiTheme="minorHAnsi" w:hAnsiTheme="minorHAnsi"/>
          <w:sz w:val="22"/>
          <w:szCs w:val="22"/>
        </w:rPr>
        <w:t> </w:t>
      </w:r>
      <w:r w:rsidRPr="00D847AD">
        <w:rPr>
          <w:rFonts w:asciiTheme="minorHAnsi" w:hAnsiTheme="minorHAnsi"/>
          <w:sz w:val="22"/>
          <w:szCs w:val="22"/>
        </w:rPr>
        <w:t>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5)</w:t>
      </w:r>
      <w:r w:rsidRPr="00D847AD">
        <w:rPr>
          <w:rStyle w:val="ed"/>
          <w:rFonts w:asciiTheme="minorHAnsi" w:hAnsiTheme="minorHAnsi"/>
          <w:sz w:val="22"/>
          <w:szCs w:val="22"/>
        </w:rPr>
        <w:t> </w:t>
      </w:r>
      <w:r w:rsidRPr="00D847AD">
        <w:rPr>
          <w:rFonts w:asciiTheme="minorHAnsi" w:hAnsiTheme="minorHAnsi"/>
          <w:sz w:val="22"/>
          <w:szCs w:val="22"/>
        </w:rPr>
        <w:t>наводить справки у физических лиц и получать от них с их согласия информацию по вопросам проверки.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пунктом 3 части 1 статьи 13</w:t>
      </w:r>
      <w:r w:rsidRPr="00D847AD">
        <w:rPr>
          <w:rStyle w:val="w9"/>
          <w:rFonts w:asciiTheme="minorHAnsi" w:hAnsiTheme="minorHAnsi"/>
          <w:sz w:val="22"/>
          <w:szCs w:val="22"/>
        </w:rPr>
        <w:t>4</w:t>
      </w:r>
      <w:r w:rsidRPr="00D847AD">
        <w:rPr>
          <w:rStyle w:val="ed"/>
          <w:rFonts w:asciiTheme="minorHAnsi" w:hAnsiTheme="minorHAnsi"/>
          <w:sz w:val="22"/>
          <w:szCs w:val="22"/>
        </w:rPr>
        <w:t> Федерального закона "О противодействии коррупции",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 </w:t>
      </w:r>
      <w:r w:rsidRPr="00D847AD">
        <w:rPr>
          <w:rStyle w:val="mark"/>
          <w:rFonts w:asciiTheme="minorHAnsi" w:hAnsiTheme="minorHAnsi"/>
          <w:i/>
          <w:iCs/>
          <w:sz w:val="22"/>
          <w:szCs w:val="22"/>
        </w:rPr>
        <w:t> (Часть введена - Федеральный закон </w:t>
      </w:r>
      <w:hyperlink r:id="rId33" w:tgtFrame="contents" w:history="1">
        <w:r w:rsidRPr="00D847AD">
          <w:rPr>
            <w:rStyle w:val="a4"/>
            <w:rFonts w:asciiTheme="minorHAnsi" w:hAnsiTheme="minorHAnsi"/>
            <w:i/>
            <w:iCs/>
            <w:color w:val="auto"/>
            <w:sz w:val="22"/>
            <w:szCs w:val="22"/>
          </w:rPr>
          <w:t>от 06.02.2019 № 5-ФЗ</w:t>
        </w:r>
      </w:hyperlink>
      <w:r w:rsidRPr="00D847AD">
        <w:rPr>
          <w:rStyle w:val="mark"/>
          <w:rFonts w:asciiTheme="minorHAnsi" w:hAnsiTheme="minorHAnsi"/>
          <w:i/>
          <w:iCs/>
          <w:sz w:val="22"/>
          <w:szCs w:val="22"/>
        </w:rPr>
        <w:t>, вступает в силу с 6 августа 2019 года)</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5. При проведении проверок в соответствии с пунктом 3 части 1 статьи 13</w:t>
      </w:r>
      <w:r w:rsidRPr="00D847AD">
        <w:rPr>
          <w:rStyle w:val="w9"/>
          <w:rFonts w:asciiTheme="minorHAnsi" w:hAnsiTheme="minorHAnsi"/>
          <w:sz w:val="22"/>
          <w:szCs w:val="22"/>
        </w:rPr>
        <w:t>4</w:t>
      </w:r>
      <w:r w:rsidRPr="00D847AD">
        <w:rPr>
          <w:rStyle w:val="ed"/>
          <w:rFonts w:asciiTheme="minorHAnsi" w:hAnsiTheme="minorHAnsi"/>
          <w:sz w:val="22"/>
          <w:szCs w:val="22"/>
        </w:rPr>
        <w:t>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 </w:t>
      </w:r>
      <w:r w:rsidRPr="00D847AD">
        <w:rPr>
          <w:rStyle w:val="mark"/>
          <w:rFonts w:asciiTheme="minorHAnsi" w:hAnsiTheme="minorHAnsi"/>
          <w:i/>
          <w:iCs/>
          <w:sz w:val="22"/>
          <w:szCs w:val="22"/>
        </w:rPr>
        <w:t xml:space="preserve"> (Часть введена - Федеральный </w:t>
      </w:r>
      <w:proofErr w:type="spellStart"/>
      <w:r w:rsidRPr="00D847AD">
        <w:rPr>
          <w:rStyle w:val="mark"/>
          <w:rFonts w:asciiTheme="minorHAnsi" w:hAnsiTheme="minorHAnsi"/>
          <w:i/>
          <w:iCs/>
          <w:sz w:val="22"/>
          <w:szCs w:val="22"/>
        </w:rPr>
        <w:t>закон</w:t>
      </w:r>
      <w:hyperlink r:id="rId34" w:tgtFrame="contents" w:history="1">
        <w:r w:rsidRPr="00D847AD">
          <w:rPr>
            <w:rStyle w:val="a4"/>
            <w:rFonts w:asciiTheme="minorHAnsi" w:hAnsiTheme="minorHAnsi"/>
            <w:i/>
            <w:iCs/>
            <w:color w:val="auto"/>
            <w:sz w:val="22"/>
            <w:szCs w:val="22"/>
          </w:rPr>
          <w:t>от</w:t>
        </w:r>
        <w:proofErr w:type="spellEnd"/>
        <w:r w:rsidRPr="00D847AD">
          <w:rPr>
            <w:rStyle w:val="a4"/>
            <w:rFonts w:asciiTheme="minorHAnsi" w:hAnsiTheme="minorHAnsi"/>
            <w:i/>
            <w:iCs/>
            <w:color w:val="auto"/>
            <w:sz w:val="22"/>
            <w:szCs w:val="22"/>
          </w:rPr>
          <w:t> 06.02.2019 № 5-ФЗ</w:t>
        </w:r>
      </w:hyperlink>
      <w:r w:rsidRPr="00D847AD">
        <w:rPr>
          <w:rStyle w:val="mark"/>
          <w:rFonts w:asciiTheme="minorHAnsi" w:hAnsiTheme="minorHAnsi"/>
          <w:i/>
          <w:iCs/>
          <w:sz w:val="22"/>
          <w:szCs w:val="22"/>
        </w:rPr>
        <w:t>, вступает в силу с 6 августа 2019 года)</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w:t>
      </w:r>
      <w:r w:rsidRPr="00D847AD">
        <w:rPr>
          <w:rStyle w:val="ed"/>
          <w:rFonts w:asciiTheme="minorHAnsi" w:hAnsiTheme="minorHAnsi"/>
          <w:sz w:val="22"/>
          <w:szCs w:val="22"/>
        </w:rPr>
        <w:lastRenderedPageBreak/>
        <w:t>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w:t>
      </w:r>
      <w:r w:rsidRPr="00D847AD">
        <w:rPr>
          <w:rStyle w:val="mark"/>
          <w:rFonts w:asciiTheme="minorHAnsi" w:hAnsiTheme="minorHAnsi"/>
          <w:i/>
          <w:iCs/>
          <w:sz w:val="22"/>
          <w:szCs w:val="22"/>
        </w:rPr>
        <w:t> (Часть введена - Федеральный закон </w:t>
      </w:r>
      <w:hyperlink r:id="rId35" w:tgtFrame="contents" w:history="1">
        <w:r w:rsidRPr="00D847AD">
          <w:rPr>
            <w:rStyle w:val="a4"/>
            <w:rFonts w:asciiTheme="minorHAnsi" w:hAnsiTheme="minorHAnsi"/>
            <w:i/>
            <w:iCs/>
            <w:color w:val="auto"/>
            <w:sz w:val="22"/>
            <w:szCs w:val="22"/>
          </w:rPr>
          <w:t>от 06.02.2019 № 5-ФЗ</w:t>
        </w:r>
      </w:hyperlink>
      <w:r w:rsidRPr="00D847AD">
        <w:rPr>
          <w:rStyle w:val="mark"/>
          <w:rFonts w:asciiTheme="minorHAnsi" w:hAnsiTheme="minorHAnsi"/>
          <w:i/>
          <w:iCs/>
          <w:sz w:val="22"/>
          <w:szCs w:val="22"/>
        </w:rPr>
        <w:t>, вступает в силу с 6 августа 2019 года)</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 </w:t>
      </w:r>
      <w:r w:rsidRPr="00D847AD">
        <w:rPr>
          <w:rStyle w:val="mark"/>
          <w:rFonts w:asciiTheme="minorHAnsi" w:hAnsiTheme="minorHAnsi"/>
          <w:i/>
          <w:iCs/>
          <w:sz w:val="22"/>
          <w:szCs w:val="22"/>
        </w:rPr>
        <w:t> (Часть введена - Федеральный закон </w:t>
      </w:r>
      <w:hyperlink r:id="rId36" w:tgtFrame="contents" w:history="1">
        <w:r w:rsidRPr="00D847AD">
          <w:rPr>
            <w:rStyle w:val="a4"/>
            <w:rFonts w:asciiTheme="minorHAnsi" w:hAnsiTheme="minorHAnsi"/>
            <w:i/>
            <w:iCs/>
            <w:color w:val="auto"/>
            <w:sz w:val="22"/>
            <w:szCs w:val="22"/>
          </w:rPr>
          <w:t>от 06.02.2019 № 5-ФЗ</w:t>
        </w:r>
      </w:hyperlink>
      <w:r w:rsidRPr="00D847AD">
        <w:rPr>
          <w:rStyle w:val="mark"/>
          <w:rFonts w:asciiTheme="minorHAnsi" w:hAnsiTheme="minorHAnsi"/>
          <w:i/>
          <w:iCs/>
          <w:sz w:val="22"/>
          <w:szCs w:val="22"/>
        </w:rPr>
        <w:t>, вступает в силу с 6 августа 2019 года)</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 </w:t>
      </w:r>
      <w:r w:rsidRPr="00D847AD">
        <w:rPr>
          <w:rStyle w:val="mark"/>
          <w:rFonts w:asciiTheme="minorHAnsi" w:hAnsiTheme="minorHAnsi"/>
          <w:i/>
          <w:iCs/>
          <w:sz w:val="22"/>
          <w:szCs w:val="22"/>
        </w:rPr>
        <w:t xml:space="preserve"> (Часть </w:t>
      </w:r>
      <w:proofErr w:type="gramStart"/>
      <w:r w:rsidRPr="00D847AD">
        <w:rPr>
          <w:rStyle w:val="mark"/>
          <w:rFonts w:asciiTheme="minorHAnsi" w:hAnsiTheme="minorHAnsi"/>
          <w:i/>
          <w:iCs/>
          <w:sz w:val="22"/>
          <w:szCs w:val="22"/>
        </w:rPr>
        <w:t>введена  -</w:t>
      </w:r>
      <w:proofErr w:type="gramEnd"/>
      <w:r w:rsidRPr="00D847AD">
        <w:rPr>
          <w:rStyle w:val="mark"/>
          <w:rFonts w:asciiTheme="minorHAnsi" w:hAnsiTheme="minorHAnsi"/>
          <w:i/>
          <w:iCs/>
          <w:sz w:val="22"/>
          <w:szCs w:val="22"/>
        </w:rPr>
        <w:t xml:space="preserve"> Федеральный закон </w:t>
      </w:r>
      <w:r w:rsidRPr="00D847AD">
        <w:rPr>
          <w:rStyle w:val="ed"/>
          <w:rFonts w:asciiTheme="minorHAnsi" w:hAnsiTheme="minorHAnsi"/>
          <w:sz w:val="22"/>
          <w:szCs w:val="22"/>
          <w:u w:val="single"/>
        </w:rPr>
        <w:t>от 06.02.2019 № 5-ФЗ, вступает в силу с 6 августа 2019 года</w:t>
      </w:r>
      <w:r w:rsidRPr="00D847AD">
        <w:rPr>
          <w:rStyle w:val="mark"/>
          <w:rFonts w:asciiTheme="minorHAnsi" w:hAnsiTheme="minorHAnsi"/>
          <w:i/>
          <w:iCs/>
          <w:sz w:val="22"/>
          <w:szCs w:val="22"/>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Style w:val="ed"/>
          <w:rFonts w:asciiTheme="minorHAnsi" w:hAnsiTheme="minorHAnsi"/>
          <w:sz w:val="22"/>
          <w:szCs w:val="22"/>
        </w:rPr>
        <w:t>9. 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 </w:t>
      </w:r>
      <w:r w:rsidRPr="00D847AD">
        <w:rPr>
          <w:rStyle w:val="mark"/>
          <w:rFonts w:asciiTheme="minorHAnsi" w:hAnsiTheme="minorHAnsi"/>
          <w:i/>
          <w:iCs/>
          <w:sz w:val="22"/>
          <w:szCs w:val="22"/>
        </w:rPr>
        <w:t> (Часть введена  - Федеральный закон </w:t>
      </w:r>
      <w:hyperlink r:id="rId37" w:tgtFrame="contents" w:history="1">
        <w:r w:rsidRPr="00D847AD">
          <w:rPr>
            <w:rStyle w:val="a4"/>
            <w:rFonts w:asciiTheme="minorHAnsi" w:hAnsiTheme="minorHAnsi"/>
            <w:i/>
            <w:iCs/>
            <w:color w:val="auto"/>
            <w:sz w:val="22"/>
            <w:szCs w:val="22"/>
          </w:rPr>
          <w:t>от 06.02.2019 № 5-ФЗ</w:t>
        </w:r>
      </w:hyperlink>
      <w:r w:rsidRPr="00D847AD">
        <w:rPr>
          <w:rStyle w:val="mark"/>
          <w:rFonts w:asciiTheme="minorHAnsi" w:hAnsiTheme="minorHAnsi"/>
          <w:i/>
          <w:iCs/>
          <w:sz w:val="22"/>
          <w:szCs w:val="22"/>
        </w:rPr>
        <w:t>, вступает в силу с 6 августа 2019 года)</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h"/>
        <w:shd w:val="clear" w:color="auto" w:fill="FFFFFF"/>
        <w:spacing w:before="90" w:beforeAutospacing="0" w:after="90" w:afterAutospacing="0"/>
        <w:ind w:left="1890" w:hanging="1215"/>
        <w:rPr>
          <w:rFonts w:asciiTheme="minorHAnsi" w:hAnsiTheme="minorHAnsi"/>
          <w:b/>
          <w:bCs/>
          <w:sz w:val="22"/>
          <w:szCs w:val="22"/>
        </w:rPr>
      </w:pPr>
      <w:r w:rsidRPr="00D847AD">
        <w:rPr>
          <w:rFonts w:asciiTheme="minorHAnsi" w:hAnsiTheme="minorHAnsi"/>
          <w:b/>
          <w:bCs/>
          <w:sz w:val="22"/>
          <w:szCs w:val="22"/>
        </w:rPr>
        <w:t>Статья 8</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Лицо, указанное в </w:t>
      </w:r>
      <w:r w:rsidRPr="00D847AD">
        <w:rPr>
          <w:rStyle w:val="ed"/>
          <w:rFonts w:asciiTheme="minorHAnsi" w:hAnsiTheme="minorHAnsi"/>
          <w:sz w:val="22"/>
          <w:szCs w:val="22"/>
        </w:rPr>
        <w:t>пунктах 1, 1</w:t>
      </w:r>
      <w:r w:rsidRPr="00D847AD">
        <w:rPr>
          <w:rStyle w:val="w9"/>
          <w:rFonts w:asciiTheme="minorHAnsi" w:hAnsiTheme="minorHAnsi"/>
          <w:sz w:val="22"/>
          <w:szCs w:val="22"/>
        </w:rPr>
        <w:t>1</w:t>
      </w:r>
      <w:r w:rsidRPr="00D847AD">
        <w:rPr>
          <w:rStyle w:val="ed"/>
          <w:rFonts w:asciiTheme="minorHAnsi" w:hAnsiTheme="minorHAnsi"/>
          <w:sz w:val="22"/>
          <w:szCs w:val="22"/>
        </w:rPr>
        <w:t> части 1</w:t>
      </w:r>
      <w:r w:rsidRPr="00D847AD">
        <w:rPr>
          <w:rFonts w:asciiTheme="minorHAnsi" w:hAnsiTheme="minorHAnsi"/>
          <w:sz w:val="22"/>
          <w:szCs w:val="22"/>
        </w:rPr>
        <w:t>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 </w:t>
      </w:r>
      <w:r w:rsidRPr="00D847AD">
        <w:rPr>
          <w:rStyle w:val="mark"/>
          <w:rFonts w:asciiTheme="minorHAnsi" w:hAnsiTheme="minorHAnsi"/>
          <w:i/>
          <w:iCs/>
          <w:sz w:val="22"/>
          <w:szCs w:val="22"/>
        </w:rPr>
        <w:t>(В редакции Федерального закона </w:t>
      </w:r>
      <w:hyperlink r:id="rId38" w:tgtFrame="contents" w:history="1">
        <w:r w:rsidRPr="00D847AD">
          <w:rPr>
            <w:rStyle w:val="a4"/>
            <w:rFonts w:asciiTheme="minorHAnsi" w:hAnsiTheme="minorHAnsi"/>
            <w:i/>
            <w:iCs/>
            <w:color w:val="auto"/>
            <w:sz w:val="22"/>
            <w:szCs w:val="22"/>
          </w:rPr>
          <w:t>от 03.11.2015 № 303-ФЗ</w:t>
        </w:r>
      </w:hyperlink>
      <w:r w:rsidRPr="00D847AD">
        <w:rPr>
          <w:rStyle w:val="mark"/>
          <w:rFonts w:asciiTheme="minorHAnsi" w:hAnsiTheme="minorHAnsi"/>
          <w:i/>
          <w:iCs/>
          <w:sz w:val="22"/>
          <w:szCs w:val="22"/>
        </w:rPr>
        <w:t>)</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1)</w:t>
      </w:r>
      <w:r w:rsidRPr="00D847AD">
        <w:rPr>
          <w:rStyle w:val="ed"/>
          <w:rFonts w:asciiTheme="minorHAnsi" w:hAnsiTheme="minorHAnsi"/>
          <w:sz w:val="22"/>
          <w:szCs w:val="22"/>
        </w:rPr>
        <w:t> </w:t>
      </w:r>
      <w:r w:rsidRPr="00D847AD">
        <w:rPr>
          <w:rFonts w:asciiTheme="minorHAnsi" w:hAnsiTheme="minorHAnsi"/>
          <w:sz w:val="22"/>
          <w:szCs w:val="22"/>
        </w:rPr>
        <w:t>давать пояснения, в том числе в письменной форме, по вопросам, связанным с осуществлением проверки;</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2)</w:t>
      </w:r>
      <w:r w:rsidRPr="00D847AD">
        <w:rPr>
          <w:rStyle w:val="ed"/>
          <w:rFonts w:asciiTheme="minorHAnsi" w:hAnsiTheme="minorHAnsi"/>
          <w:sz w:val="22"/>
          <w:szCs w:val="22"/>
        </w:rPr>
        <w:t> </w:t>
      </w:r>
      <w:r w:rsidRPr="00D847AD">
        <w:rPr>
          <w:rFonts w:asciiTheme="minorHAnsi" w:hAnsiTheme="minorHAnsi"/>
          <w:sz w:val="22"/>
          <w:szCs w:val="22"/>
        </w:rPr>
        <w:t>представлять дополнительные материалы и давать по ним пояснения в письменной форме;</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3)</w:t>
      </w:r>
      <w:r w:rsidRPr="00D847AD">
        <w:rPr>
          <w:rStyle w:val="ed"/>
          <w:rFonts w:asciiTheme="minorHAnsi" w:hAnsiTheme="minorHAnsi"/>
          <w:sz w:val="22"/>
          <w:szCs w:val="22"/>
        </w:rPr>
        <w:t> </w:t>
      </w:r>
      <w:r w:rsidRPr="00D847AD">
        <w:rPr>
          <w:rFonts w:asciiTheme="minorHAnsi" w:hAnsiTheme="minorHAnsi"/>
          <w:sz w:val="22"/>
          <w:szCs w:val="22"/>
        </w:rPr>
        <w:t>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h"/>
        <w:shd w:val="clear" w:color="auto" w:fill="FFFFFF"/>
        <w:spacing w:before="90" w:beforeAutospacing="0" w:after="90" w:afterAutospacing="0"/>
        <w:ind w:left="1890" w:hanging="1215"/>
        <w:rPr>
          <w:rFonts w:asciiTheme="minorHAnsi" w:hAnsiTheme="minorHAnsi"/>
          <w:b/>
          <w:bCs/>
          <w:sz w:val="22"/>
          <w:szCs w:val="22"/>
        </w:rPr>
      </w:pPr>
      <w:r w:rsidRPr="00D847AD">
        <w:rPr>
          <w:rFonts w:asciiTheme="minorHAnsi" w:hAnsiTheme="minorHAnsi"/>
          <w:b/>
          <w:bCs/>
          <w:sz w:val="22"/>
          <w:szCs w:val="22"/>
        </w:rPr>
        <w:t>Статья 9</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xml:space="preserve">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w:t>
      </w:r>
      <w:r w:rsidRPr="00D847AD">
        <w:rPr>
          <w:rFonts w:asciiTheme="minorHAnsi" w:hAnsiTheme="minorHAnsi"/>
          <w:sz w:val="22"/>
          <w:szCs w:val="22"/>
        </w:rPr>
        <w:lastRenderedPageBreak/>
        <w:t>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h"/>
        <w:shd w:val="clear" w:color="auto" w:fill="FFFFFF"/>
        <w:spacing w:before="90" w:beforeAutospacing="0" w:after="90" w:afterAutospacing="0"/>
        <w:ind w:left="1890" w:hanging="1215"/>
        <w:rPr>
          <w:rFonts w:asciiTheme="minorHAnsi" w:hAnsiTheme="minorHAnsi"/>
          <w:b/>
          <w:bCs/>
          <w:sz w:val="22"/>
          <w:szCs w:val="22"/>
        </w:rPr>
      </w:pPr>
      <w:r w:rsidRPr="00D847AD">
        <w:rPr>
          <w:rFonts w:asciiTheme="minorHAnsi" w:hAnsiTheme="minorHAnsi"/>
          <w:b/>
          <w:bCs/>
          <w:sz w:val="22"/>
          <w:szCs w:val="22"/>
        </w:rPr>
        <w:t>Статья 10</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Президент Российской Федерации                     </w:t>
      </w:r>
      <w:r w:rsidR="00D847AD" w:rsidRPr="00D847AD">
        <w:rPr>
          <w:rFonts w:asciiTheme="minorHAnsi" w:hAnsiTheme="minorHAnsi"/>
          <w:sz w:val="22"/>
          <w:szCs w:val="22"/>
        </w:rPr>
        <w:t xml:space="preserve">           </w:t>
      </w:r>
      <w:r w:rsidRPr="00D847AD">
        <w:rPr>
          <w:rFonts w:asciiTheme="minorHAnsi" w:hAnsiTheme="minorHAnsi"/>
          <w:sz w:val="22"/>
          <w:szCs w:val="22"/>
        </w:rPr>
        <w:t>  </w:t>
      </w:r>
      <w:r w:rsidR="00D847AD">
        <w:rPr>
          <w:rFonts w:asciiTheme="minorHAnsi" w:hAnsiTheme="minorHAnsi"/>
          <w:sz w:val="22"/>
          <w:szCs w:val="22"/>
        </w:rPr>
        <w:t xml:space="preserve">                          </w:t>
      </w:r>
      <w:r w:rsidRPr="00D847AD">
        <w:rPr>
          <w:rFonts w:asciiTheme="minorHAnsi" w:hAnsiTheme="minorHAnsi"/>
          <w:sz w:val="22"/>
          <w:szCs w:val="22"/>
        </w:rPr>
        <w:t>        </w:t>
      </w:r>
      <w:proofErr w:type="spellStart"/>
      <w:r w:rsidRPr="00D847AD">
        <w:rPr>
          <w:rFonts w:asciiTheme="minorHAnsi" w:hAnsiTheme="minorHAnsi"/>
          <w:sz w:val="22"/>
          <w:szCs w:val="22"/>
        </w:rPr>
        <w:t>В.Путин</w:t>
      </w:r>
      <w:proofErr w:type="spellEnd"/>
      <w:r w:rsidRPr="00D847AD">
        <w:rPr>
          <w:rFonts w:asciiTheme="minorHAnsi" w:hAnsiTheme="minorHAnsi"/>
          <w:sz w:val="22"/>
          <w:szCs w:val="22"/>
        </w:rPr>
        <w:t> </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Москва, Кремль</w:t>
      </w:r>
    </w:p>
    <w:p w:rsidR="007C3A7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7 мая 2013 года</w:t>
      </w:r>
    </w:p>
    <w:p w:rsidR="00CC091E" w:rsidRPr="00D847AD" w:rsidRDefault="007C3A7E" w:rsidP="007C3A7E">
      <w:pPr>
        <w:pStyle w:val="a3"/>
        <w:shd w:val="clear" w:color="auto" w:fill="FFFFFF"/>
        <w:spacing w:before="90" w:beforeAutospacing="0" w:after="90" w:afterAutospacing="0"/>
        <w:ind w:firstLine="675"/>
        <w:jc w:val="both"/>
        <w:rPr>
          <w:rFonts w:asciiTheme="minorHAnsi" w:hAnsiTheme="minorHAnsi"/>
          <w:sz w:val="22"/>
          <w:szCs w:val="22"/>
        </w:rPr>
      </w:pPr>
      <w:r w:rsidRPr="00D847AD">
        <w:rPr>
          <w:rFonts w:asciiTheme="minorHAnsi" w:hAnsiTheme="minorHAnsi"/>
          <w:sz w:val="22"/>
          <w:szCs w:val="22"/>
        </w:rPr>
        <w:t>№ </w:t>
      </w:r>
      <w:r w:rsidRPr="00D847AD">
        <w:rPr>
          <w:rStyle w:val="bookmark"/>
          <w:rFonts w:asciiTheme="minorHAnsi" w:hAnsiTheme="minorHAnsi"/>
          <w:sz w:val="22"/>
          <w:szCs w:val="22"/>
          <w:shd w:val="clear" w:color="auto" w:fill="FFD800"/>
        </w:rPr>
        <w:t>79-ФЗ</w:t>
      </w:r>
    </w:p>
    <w:sectPr w:rsidR="00CC091E" w:rsidRPr="00D847AD" w:rsidSect="0014691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C1"/>
    <w:rsid w:val="0014691D"/>
    <w:rsid w:val="00150795"/>
    <w:rsid w:val="0027690F"/>
    <w:rsid w:val="00327831"/>
    <w:rsid w:val="00412B10"/>
    <w:rsid w:val="004742F4"/>
    <w:rsid w:val="004B5FDA"/>
    <w:rsid w:val="00586EC0"/>
    <w:rsid w:val="005D6823"/>
    <w:rsid w:val="00633EDA"/>
    <w:rsid w:val="00667283"/>
    <w:rsid w:val="006856E7"/>
    <w:rsid w:val="006A2D07"/>
    <w:rsid w:val="007C3A7E"/>
    <w:rsid w:val="009227F1"/>
    <w:rsid w:val="009B1235"/>
    <w:rsid w:val="00A40C48"/>
    <w:rsid w:val="00A624D3"/>
    <w:rsid w:val="00A77875"/>
    <w:rsid w:val="00AB72F0"/>
    <w:rsid w:val="00AF51AC"/>
    <w:rsid w:val="00B24AC1"/>
    <w:rsid w:val="00C57BE1"/>
    <w:rsid w:val="00CC091E"/>
    <w:rsid w:val="00CC60CE"/>
    <w:rsid w:val="00CD6CD4"/>
    <w:rsid w:val="00CE62A9"/>
    <w:rsid w:val="00D847AD"/>
    <w:rsid w:val="00DB2B05"/>
    <w:rsid w:val="00DB3898"/>
    <w:rsid w:val="00E179B3"/>
    <w:rsid w:val="00E56BD5"/>
    <w:rsid w:val="00E919DD"/>
    <w:rsid w:val="00F0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2F76"/>
  <w15:chartTrackingRefBased/>
  <w15:docId w15:val="{789F5E53-B20B-4D73-AE13-B71CC5E7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1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19DD"/>
    <w:rPr>
      <w:color w:val="0000FF"/>
      <w:u w:val="single"/>
    </w:rPr>
  </w:style>
  <w:style w:type="paragraph" w:styleId="HTML">
    <w:name w:val="HTML Preformatted"/>
    <w:basedOn w:val="a"/>
    <w:link w:val="HTML0"/>
    <w:uiPriority w:val="99"/>
    <w:semiHidden/>
    <w:unhideWhenUsed/>
    <w:rsid w:val="0015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50795"/>
    <w:rPr>
      <w:rFonts w:ascii="Courier New" w:eastAsia="Times New Roman" w:hAnsi="Courier New" w:cs="Courier New"/>
      <w:sz w:val="20"/>
      <w:szCs w:val="20"/>
      <w:lang w:eastAsia="ru-RU"/>
    </w:rPr>
  </w:style>
  <w:style w:type="character" w:customStyle="1" w:styleId="bookmark">
    <w:name w:val="bookmark"/>
    <w:basedOn w:val="a0"/>
    <w:rsid w:val="00150795"/>
  </w:style>
  <w:style w:type="paragraph" w:customStyle="1" w:styleId="t">
    <w:name w:val="t"/>
    <w:basedOn w:val="a"/>
    <w:rsid w:val="00276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276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7690F"/>
  </w:style>
  <w:style w:type="character" w:customStyle="1" w:styleId="cmd">
    <w:name w:val="cmd"/>
    <w:basedOn w:val="a0"/>
    <w:rsid w:val="0027690F"/>
  </w:style>
  <w:style w:type="character" w:customStyle="1" w:styleId="ed">
    <w:name w:val="ed"/>
    <w:basedOn w:val="a0"/>
    <w:rsid w:val="0027690F"/>
  </w:style>
  <w:style w:type="character" w:customStyle="1" w:styleId="w9">
    <w:name w:val="w9"/>
    <w:basedOn w:val="a0"/>
    <w:rsid w:val="0027690F"/>
  </w:style>
  <w:style w:type="paragraph" w:customStyle="1" w:styleId="i">
    <w:name w:val="i"/>
    <w:basedOn w:val="a"/>
    <w:rsid w:val="00276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276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CD6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CD6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CD6CD4"/>
    <w:rPr>
      <w:color w:val="800080"/>
      <w:u w:val="single"/>
    </w:rPr>
  </w:style>
  <w:style w:type="paragraph" w:customStyle="1" w:styleId="h">
    <w:name w:val="h"/>
    <w:basedOn w:val="a"/>
    <w:rsid w:val="007C3A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4100">
      <w:bodyDiv w:val="1"/>
      <w:marLeft w:val="0"/>
      <w:marRight w:val="0"/>
      <w:marTop w:val="0"/>
      <w:marBottom w:val="0"/>
      <w:divBdr>
        <w:top w:val="none" w:sz="0" w:space="0" w:color="auto"/>
        <w:left w:val="none" w:sz="0" w:space="0" w:color="auto"/>
        <w:bottom w:val="none" w:sz="0" w:space="0" w:color="auto"/>
        <w:right w:val="none" w:sz="0" w:space="0" w:color="auto"/>
      </w:divBdr>
    </w:div>
    <w:div w:id="37170942">
      <w:bodyDiv w:val="1"/>
      <w:marLeft w:val="0"/>
      <w:marRight w:val="0"/>
      <w:marTop w:val="0"/>
      <w:marBottom w:val="0"/>
      <w:divBdr>
        <w:top w:val="none" w:sz="0" w:space="0" w:color="auto"/>
        <w:left w:val="none" w:sz="0" w:space="0" w:color="auto"/>
        <w:bottom w:val="none" w:sz="0" w:space="0" w:color="auto"/>
        <w:right w:val="none" w:sz="0" w:space="0" w:color="auto"/>
      </w:divBdr>
    </w:div>
    <w:div w:id="37441718">
      <w:bodyDiv w:val="1"/>
      <w:marLeft w:val="0"/>
      <w:marRight w:val="0"/>
      <w:marTop w:val="0"/>
      <w:marBottom w:val="0"/>
      <w:divBdr>
        <w:top w:val="none" w:sz="0" w:space="0" w:color="auto"/>
        <w:left w:val="none" w:sz="0" w:space="0" w:color="auto"/>
        <w:bottom w:val="none" w:sz="0" w:space="0" w:color="auto"/>
        <w:right w:val="none" w:sz="0" w:space="0" w:color="auto"/>
      </w:divBdr>
    </w:div>
    <w:div w:id="46032870">
      <w:bodyDiv w:val="1"/>
      <w:marLeft w:val="0"/>
      <w:marRight w:val="0"/>
      <w:marTop w:val="0"/>
      <w:marBottom w:val="0"/>
      <w:divBdr>
        <w:top w:val="none" w:sz="0" w:space="0" w:color="auto"/>
        <w:left w:val="none" w:sz="0" w:space="0" w:color="auto"/>
        <w:bottom w:val="none" w:sz="0" w:space="0" w:color="auto"/>
        <w:right w:val="none" w:sz="0" w:space="0" w:color="auto"/>
      </w:divBdr>
    </w:div>
    <w:div w:id="95028876">
      <w:bodyDiv w:val="1"/>
      <w:marLeft w:val="0"/>
      <w:marRight w:val="0"/>
      <w:marTop w:val="0"/>
      <w:marBottom w:val="0"/>
      <w:divBdr>
        <w:top w:val="none" w:sz="0" w:space="0" w:color="auto"/>
        <w:left w:val="none" w:sz="0" w:space="0" w:color="auto"/>
        <w:bottom w:val="none" w:sz="0" w:space="0" w:color="auto"/>
        <w:right w:val="none" w:sz="0" w:space="0" w:color="auto"/>
      </w:divBdr>
    </w:div>
    <w:div w:id="148521842">
      <w:bodyDiv w:val="1"/>
      <w:marLeft w:val="0"/>
      <w:marRight w:val="0"/>
      <w:marTop w:val="0"/>
      <w:marBottom w:val="0"/>
      <w:divBdr>
        <w:top w:val="none" w:sz="0" w:space="0" w:color="auto"/>
        <w:left w:val="none" w:sz="0" w:space="0" w:color="auto"/>
        <w:bottom w:val="none" w:sz="0" w:space="0" w:color="auto"/>
        <w:right w:val="none" w:sz="0" w:space="0" w:color="auto"/>
      </w:divBdr>
    </w:div>
    <w:div w:id="289895523">
      <w:bodyDiv w:val="1"/>
      <w:marLeft w:val="0"/>
      <w:marRight w:val="0"/>
      <w:marTop w:val="0"/>
      <w:marBottom w:val="0"/>
      <w:divBdr>
        <w:top w:val="none" w:sz="0" w:space="0" w:color="auto"/>
        <w:left w:val="none" w:sz="0" w:space="0" w:color="auto"/>
        <w:bottom w:val="none" w:sz="0" w:space="0" w:color="auto"/>
        <w:right w:val="none" w:sz="0" w:space="0" w:color="auto"/>
      </w:divBdr>
    </w:div>
    <w:div w:id="358775857">
      <w:bodyDiv w:val="1"/>
      <w:marLeft w:val="0"/>
      <w:marRight w:val="0"/>
      <w:marTop w:val="0"/>
      <w:marBottom w:val="0"/>
      <w:divBdr>
        <w:top w:val="none" w:sz="0" w:space="0" w:color="auto"/>
        <w:left w:val="none" w:sz="0" w:space="0" w:color="auto"/>
        <w:bottom w:val="none" w:sz="0" w:space="0" w:color="auto"/>
        <w:right w:val="none" w:sz="0" w:space="0" w:color="auto"/>
      </w:divBdr>
    </w:div>
    <w:div w:id="512381179">
      <w:bodyDiv w:val="1"/>
      <w:marLeft w:val="0"/>
      <w:marRight w:val="0"/>
      <w:marTop w:val="0"/>
      <w:marBottom w:val="0"/>
      <w:divBdr>
        <w:top w:val="none" w:sz="0" w:space="0" w:color="auto"/>
        <w:left w:val="none" w:sz="0" w:space="0" w:color="auto"/>
        <w:bottom w:val="none" w:sz="0" w:space="0" w:color="auto"/>
        <w:right w:val="none" w:sz="0" w:space="0" w:color="auto"/>
      </w:divBdr>
    </w:div>
    <w:div w:id="556820282">
      <w:bodyDiv w:val="1"/>
      <w:marLeft w:val="0"/>
      <w:marRight w:val="0"/>
      <w:marTop w:val="0"/>
      <w:marBottom w:val="0"/>
      <w:divBdr>
        <w:top w:val="none" w:sz="0" w:space="0" w:color="auto"/>
        <w:left w:val="none" w:sz="0" w:space="0" w:color="auto"/>
        <w:bottom w:val="none" w:sz="0" w:space="0" w:color="auto"/>
        <w:right w:val="none" w:sz="0" w:space="0" w:color="auto"/>
      </w:divBdr>
    </w:div>
    <w:div w:id="586697921">
      <w:bodyDiv w:val="1"/>
      <w:marLeft w:val="0"/>
      <w:marRight w:val="0"/>
      <w:marTop w:val="0"/>
      <w:marBottom w:val="0"/>
      <w:divBdr>
        <w:top w:val="none" w:sz="0" w:space="0" w:color="auto"/>
        <w:left w:val="none" w:sz="0" w:space="0" w:color="auto"/>
        <w:bottom w:val="none" w:sz="0" w:space="0" w:color="auto"/>
        <w:right w:val="none" w:sz="0" w:space="0" w:color="auto"/>
      </w:divBdr>
    </w:div>
    <w:div w:id="608976295">
      <w:bodyDiv w:val="1"/>
      <w:marLeft w:val="0"/>
      <w:marRight w:val="0"/>
      <w:marTop w:val="0"/>
      <w:marBottom w:val="0"/>
      <w:divBdr>
        <w:top w:val="none" w:sz="0" w:space="0" w:color="auto"/>
        <w:left w:val="none" w:sz="0" w:space="0" w:color="auto"/>
        <w:bottom w:val="none" w:sz="0" w:space="0" w:color="auto"/>
        <w:right w:val="none" w:sz="0" w:space="0" w:color="auto"/>
      </w:divBdr>
    </w:div>
    <w:div w:id="660236820">
      <w:bodyDiv w:val="1"/>
      <w:marLeft w:val="0"/>
      <w:marRight w:val="0"/>
      <w:marTop w:val="0"/>
      <w:marBottom w:val="0"/>
      <w:divBdr>
        <w:top w:val="none" w:sz="0" w:space="0" w:color="auto"/>
        <w:left w:val="none" w:sz="0" w:space="0" w:color="auto"/>
        <w:bottom w:val="none" w:sz="0" w:space="0" w:color="auto"/>
        <w:right w:val="none" w:sz="0" w:space="0" w:color="auto"/>
      </w:divBdr>
    </w:div>
    <w:div w:id="705836059">
      <w:bodyDiv w:val="1"/>
      <w:marLeft w:val="0"/>
      <w:marRight w:val="0"/>
      <w:marTop w:val="0"/>
      <w:marBottom w:val="0"/>
      <w:divBdr>
        <w:top w:val="none" w:sz="0" w:space="0" w:color="auto"/>
        <w:left w:val="none" w:sz="0" w:space="0" w:color="auto"/>
        <w:bottom w:val="none" w:sz="0" w:space="0" w:color="auto"/>
        <w:right w:val="none" w:sz="0" w:space="0" w:color="auto"/>
      </w:divBdr>
    </w:div>
    <w:div w:id="725298273">
      <w:bodyDiv w:val="1"/>
      <w:marLeft w:val="0"/>
      <w:marRight w:val="0"/>
      <w:marTop w:val="0"/>
      <w:marBottom w:val="0"/>
      <w:divBdr>
        <w:top w:val="none" w:sz="0" w:space="0" w:color="auto"/>
        <w:left w:val="none" w:sz="0" w:space="0" w:color="auto"/>
        <w:bottom w:val="none" w:sz="0" w:space="0" w:color="auto"/>
        <w:right w:val="none" w:sz="0" w:space="0" w:color="auto"/>
      </w:divBdr>
    </w:div>
    <w:div w:id="803087862">
      <w:bodyDiv w:val="1"/>
      <w:marLeft w:val="0"/>
      <w:marRight w:val="0"/>
      <w:marTop w:val="0"/>
      <w:marBottom w:val="0"/>
      <w:divBdr>
        <w:top w:val="none" w:sz="0" w:space="0" w:color="auto"/>
        <w:left w:val="none" w:sz="0" w:space="0" w:color="auto"/>
        <w:bottom w:val="none" w:sz="0" w:space="0" w:color="auto"/>
        <w:right w:val="none" w:sz="0" w:space="0" w:color="auto"/>
      </w:divBdr>
    </w:div>
    <w:div w:id="927037989">
      <w:bodyDiv w:val="1"/>
      <w:marLeft w:val="0"/>
      <w:marRight w:val="0"/>
      <w:marTop w:val="0"/>
      <w:marBottom w:val="0"/>
      <w:divBdr>
        <w:top w:val="none" w:sz="0" w:space="0" w:color="auto"/>
        <w:left w:val="none" w:sz="0" w:space="0" w:color="auto"/>
        <w:bottom w:val="none" w:sz="0" w:space="0" w:color="auto"/>
        <w:right w:val="none" w:sz="0" w:space="0" w:color="auto"/>
      </w:divBdr>
    </w:div>
    <w:div w:id="942342821">
      <w:bodyDiv w:val="1"/>
      <w:marLeft w:val="0"/>
      <w:marRight w:val="0"/>
      <w:marTop w:val="0"/>
      <w:marBottom w:val="0"/>
      <w:divBdr>
        <w:top w:val="none" w:sz="0" w:space="0" w:color="auto"/>
        <w:left w:val="none" w:sz="0" w:space="0" w:color="auto"/>
        <w:bottom w:val="none" w:sz="0" w:space="0" w:color="auto"/>
        <w:right w:val="none" w:sz="0" w:space="0" w:color="auto"/>
      </w:divBdr>
    </w:div>
    <w:div w:id="965550350">
      <w:bodyDiv w:val="1"/>
      <w:marLeft w:val="0"/>
      <w:marRight w:val="0"/>
      <w:marTop w:val="0"/>
      <w:marBottom w:val="0"/>
      <w:divBdr>
        <w:top w:val="none" w:sz="0" w:space="0" w:color="auto"/>
        <w:left w:val="none" w:sz="0" w:space="0" w:color="auto"/>
        <w:bottom w:val="none" w:sz="0" w:space="0" w:color="auto"/>
        <w:right w:val="none" w:sz="0" w:space="0" w:color="auto"/>
      </w:divBdr>
    </w:div>
    <w:div w:id="1053768196">
      <w:bodyDiv w:val="1"/>
      <w:marLeft w:val="0"/>
      <w:marRight w:val="0"/>
      <w:marTop w:val="0"/>
      <w:marBottom w:val="0"/>
      <w:divBdr>
        <w:top w:val="none" w:sz="0" w:space="0" w:color="auto"/>
        <w:left w:val="none" w:sz="0" w:space="0" w:color="auto"/>
        <w:bottom w:val="none" w:sz="0" w:space="0" w:color="auto"/>
        <w:right w:val="none" w:sz="0" w:space="0" w:color="auto"/>
      </w:divBdr>
    </w:div>
    <w:div w:id="1174683839">
      <w:bodyDiv w:val="1"/>
      <w:marLeft w:val="0"/>
      <w:marRight w:val="0"/>
      <w:marTop w:val="0"/>
      <w:marBottom w:val="0"/>
      <w:divBdr>
        <w:top w:val="none" w:sz="0" w:space="0" w:color="auto"/>
        <w:left w:val="none" w:sz="0" w:space="0" w:color="auto"/>
        <w:bottom w:val="none" w:sz="0" w:space="0" w:color="auto"/>
        <w:right w:val="none" w:sz="0" w:space="0" w:color="auto"/>
      </w:divBdr>
    </w:div>
    <w:div w:id="1425110458">
      <w:bodyDiv w:val="1"/>
      <w:marLeft w:val="0"/>
      <w:marRight w:val="0"/>
      <w:marTop w:val="0"/>
      <w:marBottom w:val="0"/>
      <w:divBdr>
        <w:top w:val="none" w:sz="0" w:space="0" w:color="auto"/>
        <w:left w:val="none" w:sz="0" w:space="0" w:color="auto"/>
        <w:bottom w:val="none" w:sz="0" w:space="0" w:color="auto"/>
        <w:right w:val="none" w:sz="0" w:space="0" w:color="auto"/>
      </w:divBdr>
    </w:div>
    <w:div w:id="1437630451">
      <w:bodyDiv w:val="1"/>
      <w:marLeft w:val="0"/>
      <w:marRight w:val="0"/>
      <w:marTop w:val="0"/>
      <w:marBottom w:val="0"/>
      <w:divBdr>
        <w:top w:val="none" w:sz="0" w:space="0" w:color="auto"/>
        <w:left w:val="none" w:sz="0" w:space="0" w:color="auto"/>
        <w:bottom w:val="none" w:sz="0" w:space="0" w:color="auto"/>
        <w:right w:val="none" w:sz="0" w:space="0" w:color="auto"/>
      </w:divBdr>
    </w:div>
    <w:div w:id="1441948503">
      <w:bodyDiv w:val="1"/>
      <w:marLeft w:val="0"/>
      <w:marRight w:val="0"/>
      <w:marTop w:val="0"/>
      <w:marBottom w:val="0"/>
      <w:divBdr>
        <w:top w:val="none" w:sz="0" w:space="0" w:color="auto"/>
        <w:left w:val="none" w:sz="0" w:space="0" w:color="auto"/>
        <w:bottom w:val="none" w:sz="0" w:space="0" w:color="auto"/>
        <w:right w:val="none" w:sz="0" w:space="0" w:color="auto"/>
      </w:divBdr>
    </w:div>
    <w:div w:id="1494373477">
      <w:bodyDiv w:val="1"/>
      <w:marLeft w:val="0"/>
      <w:marRight w:val="0"/>
      <w:marTop w:val="0"/>
      <w:marBottom w:val="0"/>
      <w:divBdr>
        <w:top w:val="none" w:sz="0" w:space="0" w:color="auto"/>
        <w:left w:val="none" w:sz="0" w:space="0" w:color="auto"/>
        <w:bottom w:val="none" w:sz="0" w:space="0" w:color="auto"/>
        <w:right w:val="none" w:sz="0" w:space="0" w:color="auto"/>
      </w:divBdr>
    </w:div>
    <w:div w:id="1626083686">
      <w:bodyDiv w:val="1"/>
      <w:marLeft w:val="0"/>
      <w:marRight w:val="0"/>
      <w:marTop w:val="0"/>
      <w:marBottom w:val="0"/>
      <w:divBdr>
        <w:top w:val="none" w:sz="0" w:space="0" w:color="auto"/>
        <w:left w:val="none" w:sz="0" w:space="0" w:color="auto"/>
        <w:bottom w:val="none" w:sz="0" w:space="0" w:color="auto"/>
        <w:right w:val="none" w:sz="0" w:space="0" w:color="auto"/>
      </w:divBdr>
    </w:div>
    <w:div w:id="1805611247">
      <w:bodyDiv w:val="1"/>
      <w:marLeft w:val="0"/>
      <w:marRight w:val="0"/>
      <w:marTop w:val="0"/>
      <w:marBottom w:val="0"/>
      <w:divBdr>
        <w:top w:val="none" w:sz="0" w:space="0" w:color="auto"/>
        <w:left w:val="none" w:sz="0" w:space="0" w:color="auto"/>
        <w:bottom w:val="none" w:sz="0" w:space="0" w:color="auto"/>
        <w:right w:val="none" w:sz="0" w:space="0" w:color="auto"/>
      </w:divBdr>
    </w:div>
    <w:div w:id="1812090002">
      <w:bodyDiv w:val="1"/>
      <w:marLeft w:val="0"/>
      <w:marRight w:val="0"/>
      <w:marTop w:val="0"/>
      <w:marBottom w:val="0"/>
      <w:divBdr>
        <w:top w:val="none" w:sz="0" w:space="0" w:color="auto"/>
        <w:left w:val="none" w:sz="0" w:space="0" w:color="auto"/>
        <w:bottom w:val="none" w:sz="0" w:space="0" w:color="auto"/>
        <w:right w:val="none" w:sz="0" w:space="0" w:color="auto"/>
      </w:divBdr>
    </w:div>
    <w:div w:id="1817410706">
      <w:bodyDiv w:val="1"/>
      <w:marLeft w:val="0"/>
      <w:marRight w:val="0"/>
      <w:marTop w:val="0"/>
      <w:marBottom w:val="0"/>
      <w:divBdr>
        <w:top w:val="none" w:sz="0" w:space="0" w:color="auto"/>
        <w:left w:val="none" w:sz="0" w:space="0" w:color="auto"/>
        <w:bottom w:val="none" w:sz="0" w:space="0" w:color="auto"/>
        <w:right w:val="none" w:sz="0" w:space="0" w:color="auto"/>
      </w:divBdr>
    </w:div>
    <w:div w:id="1910074709">
      <w:bodyDiv w:val="1"/>
      <w:marLeft w:val="0"/>
      <w:marRight w:val="0"/>
      <w:marTop w:val="0"/>
      <w:marBottom w:val="0"/>
      <w:divBdr>
        <w:top w:val="none" w:sz="0" w:space="0" w:color="auto"/>
        <w:left w:val="none" w:sz="0" w:space="0" w:color="auto"/>
        <w:bottom w:val="none" w:sz="0" w:space="0" w:color="auto"/>
        <w:right w:val="none" w:sz="0" w:space="0" w:color="auto"/>
      </w:divBdr>
    </w:div>
    <w:div w:id="2026009681">
      <w:bodyDiv w:val="1"/>
      <w:marLeft w:val="0"/>
      <w:marRight w:val="0"/>
      <w:marTop w:val="0"/>
      <w:marBottom w:val="0"/>
      <w:divBdr>
        <w:top w:val="none" w:sz="0" w:space="0" w:color="auto"/>
        <w:left w:val="none" w:sz="0" w:space="0" w:color="auto"/>
        <w:bottom w:val="none" w:sz="0" w:space="0" w:color="auto"/>
        <w:right w:val="none" w:sz="0" w:space="0" w:color="auto"/>
      </w:divBdr>
    </w:div>
    <w:div w:id="21383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5163&amp;backlink=1&amp;&amp;nd=102517189" TargetMode="External"/><Relationship Id="rId13" Type="http://schemas.openxmlformats.org/officeDocument/2006/relationships/hyperlink" Target="http://pravo.gov.ru/proxy/ips/?docbody=&amp;prevDoc=102165163&amp;backlink=1&amp;&amp;nd=102381341" TargetMode="External"/><Relationship Id="rId18" Type="http://schemas.openxmlformats.org/officeDocument/2006/relationships/hyperlink" Target="http://pravo.gov.ru/proxy/ips/?docbody=&amp;prevDoc=102165163&amp;backlink=1&amp;&amp;nd=102383003" TargetMode="External"/><Relationship Id="rId26" Type="http://schemas.openxmlformats.org/officeDocument/2006/relationships/hyperlink" Target="http://pravo.gov.ru/proxy/ips/?docbody=&amp;prevDoc=102165163&amp;backlink=1&amp;&amp;nd=102126657"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pravo.gov.ru/proxy/ips/?docbody=&amp;prevDoc=102165163&amp;backlink=1&amp;&amp;nd=102126657" TargetMode="External"/><Relationship Id="rId34" Type="http://schemas.openxmlformats.org/officeDocument/2006/relationships/hyperlink" Target="http://pravo.gov.ru/proxy/ips/?docbody=&amp;prevDoc=102165163&amp;backlink=1&amp;&amp;nd=102517189" TargetMode="External"/><Relationship Id="rId7" Type="http://schemas.openxmlformats.org/officeDocument/2006/relationships/hyperlink" Target="http://pravo.gov.ru/proxy/ips/?docbody=&amp;prevDoc=102165163&amp;backlink=1&amp;&amp;nd=102419995" TargetMode="External"/><Relationship Id="rId12" Type="http://schemas.openxmlformats.org/officeDocument/2006/relationships/hyperlink" Target="http://pravo.gov.ru/proxy/ips/?docbody=&amp;prevDoc=102165163&amp;backlink=1&amp;&amp;nd=102364257" TargetMode="External"/><Relationship Id="rId17" Type="http://schemas.openxmlformats.org/officeDocument/2006/relationships/hyperlink" Target="http://pravo.gov.ru/proxy/ips/?docbody=&amp;prevDoc=102165163&amp;backlink=1&amp;&amp;nd=102364257" TargetMode="External"/><Relationship Id="rId25" Type="http://schemas.openxmlformats.org/officeDocument/2006/relationships/hyperlink" Target="http://pravo.gov.ru/proxy/ips/?docbody=&amp;prevDoc=102165163&amp;backlink=1&amp;&amp;nd=102383003" TargetMode="External"/><Relationship Id="rId33" Type="http://schemas.openxmlformats.org/officeDocument/2006/relationships/hyperlink" Target="http://pravo.gov.ru/proxy/ips/?docbody=&amp;prevDoc=102165163&amp;backlink=1&amp;&amp;nd=102517189" TargetMode="External"/><Relationship Id="rId38" Type="http://schemas.openxmlformats.org/officeDocument/2006/relationships/hyperlink" Target="http://pravo.gov.ru/proxy/ips/?docbody=&amp;prevDoc=102165163&amp;backlink=1&amp;&amp;nd=102381341" TargetMode="External"/><Relationship Id="rId2" Type="http://schemas.openxmlformats.org/officeDocument/2006/relationships/settings" Target="settings.xml"/><Relationship Id="rId16" Type="http://schemas.openxmlformats.org/officeDocument/2006/relationships/hyperlink" Target="http://pravo.gov.ru/proxy/ips/?docbody=&amp;prevDoc=102165163&amp;backlink=1&amp;&amp;nd=102364257" TargetMode="External"/><Relationship Id="rId20" Type="http://schemas.openxmlformats.org/officeDocument/2006/relationships/hyperlink" Target="http://pravo.gov.ru/proxy/ips/?docbody=&amp;prevDoc=102165163&amp;backlink=1&amp;&amp;nd=102547368" TargetMode="External"/><Relationship Id="rId29" Type="http://schemas.openxmlformats.org/officeDocument/2006/relationships/hyperlink" Target="http://pravo.gov.ru/proxy/ips/?docbody=&amp;prevDoc=102165163&amp;backlink=1&amp;&amp;nd=102126657" TargetMode="External"/><Relationship Id="rId1" Type="http://schemas.openxmlformats.org/officeDocument/2006/relationships/styles" Target="styles.xml"/><Relationship Id="rId6" Type="http://schemas.openxmlformats.org/officeDocument/2006/relationships/hyperlink" Target="http://pravo.gov.ru/proxy/ips/?docbody=&amp;prevDoc=102165163&amp;backlink=1&amp;&amp;nd=102383003" TargetMode="External"/><Relationship Id="rId11" Type="http://schemas.openxmlformats.org/officeDocument/2006/relationships/hyperlink" Target="http://pravo.gov.ru/proxy/ips/?docbody=&amp;prevDoc=102165163&amp;backlink=1&amp;&amp;nd=102381341" TargetMode="External"/><Relationship Id="rId24" Type="http://schemas.openxmlformats.org/officeDocument/2006/relationships/hyperlink" Target="http://pravo.gov.ru/proxy/ips/?docbody=&amp;prevDoc=102165163&amp;backlink=1&amp;&amp;nd=102364257" TargetMode="External"/><Relationship Id="rId32" Type="http://schemas.openxmlformats.org/officeDocument/2006/relationships/hyperlink" Target="http://pravo.gov.ru/proxy/ips/?docbody=&amp;prevDoc=102165163&amp;backlink=1&amp;&amp;nd=102381341" TargetMode="External"/><Relationship Id="rId37" Type="http://schemas.openxmlformats.org/officeDocument/2006/relationships/hyperlink" Target="http://pravo.gov.ru/proxy/ips/?docbody=&amp;prevDoc=102165163&amp;backlink=1&amp;&amp;nd=102517189" TargetMode="External"/><Relationship Id="rId40" Type="http://schemas.openxmlformats.org/officeDocument/2006/relationships/theme" Target="theme/theme1.xml"/><Relationship Id="rId5" Type="http://schemas.openxmlformats.org/officeDocument/2006/relationships/hyperlink" Target="http://pravo.gov.ru/proxy/ips/?docbody=&amp;prevDoc=102165163&amp;backlink=1&amp;&amp;nd=102381341" TargetMode="External"/><Relationship Id="rId15" Type="http://schemas.openxmlformats.org/officeDocument/2006/relationships/hyperlink" Target="http://pravo.gov.ru/proxy/ips/?docbody=&amp;prevDoc=102165163&amp;backlink=1&amp;&amp;nd=102381341" TargetMode="External"/><Relationship Id="rId23" Type="http://schemas.openxmlformats.org/officeDocument/2006/relationships/hyperlink" Target="http://pravo.gov.ru/proxy/ips/?docbody=&amp;prevDoc=102165163&amp;backlink=1&amp;&amp;nd=102126657" TargetMode="External"/><Relationship Id="rId28" Type="http://schemas.openxmlformats.org/officeDocument/2006/relationships/hyperlink" Target="http://pravo.gov.ru/proxy/ips/?docbody=&amp;prevDoc=102165163&amp;backlink=1&amp;&amp;nd=102126657" TargetMode="External"/><Relationship Id="rId36" Type="http://schemas.openxmlformats.org/officeDocument/2006/relationships/hyperlink" Target="http://pravo.gov.ru/proxy/ips/?docbody=&amp;prevDoc=102165163&amp;backlink=1&amp;&amp;nd=102517189" TargetMode="External"/><Relationship Id="rId10" Type="http://schemas.openxmlformats.org/officeDocument/2006/relationships/hyperlink" Target="http://pravo.gov.ru/proxy/ips/?docbody=&amp;prevDoc=102165163&amp;backlink=1&amp;&amp;nd=102419995" TargetMode="External"/><Relationship Id="rId19" Type="http://schemas.openxmlformats.org/officeDocument/2006/relationships/hyperlink" Target="http://pravo.gov.ru/proxy/ips/?docbody=&amp;prevDoc=102165163&amp;backlink=1&amp;&amp;nd=102383003" TargetMode="External"/><Relationship Id="rId31" Type="http://schemas.openxmlformats.org/officeDocument/2006/relationships/hyperlink" Target="http://pravo.gov.ru/proxy/ips/?docbody=&amp;prevDoc=102165163&amp;backlink=1&amp;&amp;nd=102381341" TargetMode="External"/><Relationship Id="rId4" Type="http://schemas.openxmlformats.org/officeDocument/2006/relationships/hyperlink" Target="http://pravo.gov.ru/proxy/ips/?docbody=&amp;prevDoc=102165163&amp;backlink=1&amp;&amp;nd=102364257" TargetMode="External"/><Relationship Id="rId9" Type="http://schemas.openxmlformats.org/officeDocument/2006/relationships/hyperlink" Target="http://pravo.gov.ru/proxy/ips/?docbody=&amp;prevDoc=102165163&amp;backlink=1&amp;&amp;nd=102547368" TargetMode="External"/><Relationship Id="rId14" Type="http://schemas.openxmlformats.org/officeDocument/2006/relationships/hyperlink" Target="http://pravo.gov.ru/proxy/ips/?docbody=&amp;prevDoc=102165163&amp;backlink=1&amp;&amp;nd=102364257" TargetMode="External"/><Relationship Id="rId22" Type="http://schemas.openxmlformats.org/officeDocument/2006/relationships/hyperlink" Target="http://pravo.gov.ru/proxy/ips/?docbody=&amp;prevDoc=102165163&amp;backlink=1&amp;&amp;nd=102381341" TargetMode="External"/><Relationship Id="rId27" Type="http://schemas.openxmlformats.org/officeDocument/2006/relationships/hyperlink" Target="http://pravo.gov.ru/proxy/ips/?docbody=&amp;prevDoc=102165163&amp;backlink=1&amp;&amp;nd=102126657" TargetMode="External"/><Relationship Id="rId30" Type="http://schemas.openxmlformats.org/officeDocument/2006/relationships/hyperlink" Target="http://pravo.gov.ru/proxy/ips/?docbody=&amp;prevDoc=102165163&amp;backlink=1&amp;&amp;nd=102381341" TargetMode="External"/><Relationship Id="rId35" Type="http://schemas.openxmlformats.org/officeDocument/2006/relationships/hyperlink" Target="http://pravo.gov.ru/proxy/ips/?docbody=&amp;prevDoc=102165163&amp;backlink=1&amp;&amp;nd=102517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4437</Words>
  <Characters>25296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Аюб</dc:creator>
  <cp:keywords/>
  <dc:description/>
  <cp:lastModifiedBy>Аюб</cp:lastModifiedBy>
  <cp:revision>36</cp:revision>
  <dcterms:created xsi:type="dcterms:W3CDTF">2019-08-07T13:06:00Z</dcterms:created>
  <dcterms:modified xsi:type="dcterms:W3CDTF">2019-08-08T06:30:00Z</dcterms:modified>
</cp:coreProperties>
</file>