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60E6">
        <w:rPr>
          <w:rFonts w:ascii="Times New Roman" w:hAnsi="Times New Roman" w:cs="Times New Roman"/>
          <w:sz w:val="28"/>
          <w:szCs w:val="28"/>
        </w:rPr>
        <w:t>Корпорация МСП предоставит малому и среднему бизнесу льготный лизинг на общую сумму 2,3 млрд рублей</w:t>
      </w:r>
    </w:p>
    <w:bookmarkEnd w:id="0"/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  <w:r w:rsidRPr="002460E6">
        <w:rPr>
          <w:rFonts w:ascii="Times New Roman" w:hAnsi="Times New Roman" w:cs="Times New Roman"/>
          <w:sz w:val="28"/>
          <w:szCs w:val="28"/>
        </w:rPr>
        <w:t xml:space="preserve">МСП Лизинг (дочерняя компания Корпорации МСП) открыла третий этап приема заявок от малого и среднего бизнеса на льготный лизинг оборудования, в рамках которого предприятия смогут получить 2,3 млрд рублей в третьем квартале.  В зависимости от вида деятельности и категории МСП доступны две лизинговые программы. </w:t>
      </w: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  <w:r w:rsidRPr="002460E6">
        <w:rPr>
          <w:rFonts w:ascii="Times New Roman" w:hAnsi="Times New Roman" w:cs="Times New Roman"/>
          <w:sz w:val="28"/>
          <w:szCs w:val="28"/>
        </w:rPr>
        <w:t>Первый продукт, «Приоритет +», предназначен для микро- и малых предприятий из сферы обрабатывающих производств. Они могут взять российское оборудование под 6% годовых, иностранное — под 8%. Сумма сделки — от 500 тыс. до 50 млн рублей.</w:t>
      </w: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  <w:r w:rsidRPr="002460E6">
        <w:rPr>
          <w:rFonts w:ascii="Times New Roman" w:hAnsi="Times New Roman" w:cs="Times New Roman"/>
          <w:sz w:val="28"/>
          <w:szCs w:val="28"/>
        </w:rPr>
        <w:t>Второй продукт, «Приоритет», рассчитан на более широкий круг предприятий, а именно микро-, малые и средние компании из здравоохранения, туризма, спорта, креативных индустрий, науки, IT. Также продукт распространяется на средний бизнес из сегмента обрабатывающих производств. В рамках этой программы применяется единая ставка — 12% годовых, сумма сделки от 500 тыс. до 50 млн рублей (для среднего бизнеса лимит увеличен до 100 млн рублей).</w:t>
      </w: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  <w:r w:rsidRPr="002460E6">
        <w:rPr>
          <w:rFonts w:ascii="Times New Roman" w:hAnsi="Times New Roman" w:cs="Times New Roman"/>
          <w:sz w:val="28"/>
          <w:szCs w:val="28"/>
        </w:rPr>
        <w:t>«Одна из задач Корпорации МСП — сделать лизинг оборудования максимально массовым и доступным для малого и среднего бизнеса. Приобретение основных средств в лизинг — это эффективный метод как модернизации, так и расширения производственных мощностей. С учетом запросов предпринимателей, льготные лизинговые продукты сочетают низкие ставки с комфортной структурой договора. Помимо продолжительных сроков, небольших авансов и индивидуальных графиков платежей, наши программы предусматривают отсутствие залогов и отложенный старт погашения обязательств, когда оплата происходит после фактической поставки оборудования на площадку лизингополучателя», — отметил генеральный директор Корпорации МСП Александр Исаевич. </w:t>
      </w: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  <w:r w:rsidRPr="002460E6">
        <w:rPr>
          <w:rFonts w:ascii="Times New Roman" w:hAnsi="Times New Roman" w:cs="Times New Roman"/>
          <w:sz w:val="28"/>
          <w:szCs w:val="28"/>
        </w:rPr>
        <w:t>Условия льготных лизинговых продуктов предусматривают приобретение только нового (не бывшего в эксплуатации) оборудования. При наличии поручительства региональных гарантийных организаций сумма аванса может составлять от 0%. Срок лизинга от 13 месяцев до 7 лет.</w:t>
      </w: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  <w:r w:rsidRPr="002460E6">
        <w:rPr>
          <w:rFonts w:ascii="Times New Roman" w:hAnsi="Times New Roman" w:cs="Times New Roman"/>
          <w:sz w:val="28"/>
          <w:szCs w:val="28"/>
        </w:rPr>
        <w:lastRenderedPageBreak/>
        <w:t xml:space="preserve">«Корпорация МСП для удобства предпринимателей и повышения доступности лизинговых продуктов оцифровала их и завела в виде отдельного сервиса на Цифровую платформу МСП.РФ. Его функционал позволяет пользователям подавать заявления в онлайн-режиме. Также в электронном виде после проверки на соответствие требованиям бизнес получит предварительный расчет графика лизинговых платежей с общей стоимостью финансирования. Если предпринимателя устраивают предложенные условия, то он там же, на МСП.РФ, сможет в электронном виде загрузить необходимый комплект документов», — добавил Александр Исаевич, подчеркнув, что </w:t>
      </w:r>
      <w:proofErr w:type="spellStart"/>
      <w:r w:rsidRPr="002460E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460E6">
        <w:rPr>
          <w:rFonts w:ascii="Times New Roman" w:hAnsi="Times New Roman" w:cs="Times New Roman"/>
          <w:sz w:val="28"/>
          <w:szCs w:val="28"/>
        </w:rPr>
        <w:t xml:space="preserve"> и создание специального онлайн-сервиса позволила сократить процесс получения лизинга на две недели.</w:t>
      </w:r>
    </w:p>
    <w:p w:rsidR="00827434" w:rsidRPr="002460E6" w:rsidRDefault="00827434" w:rsidP="00827434">
      <w:pPr>
        <w:rPr>
          <w:rFonts w:ascii="Times New Roman" w:hAnsi="Times New Roman" w:cs="Times New Roman"/>
          <w:sz w:val="28"/>
          <w:szCs w:val="28"/>
        </w:rPr>
      </w:pPr>
    </w:p>
    <w:p w:rsidR="00956707" w:rsidRDefault="00827434" w:rsidP="00827434">
      <w:r w:rsidRPr="002460E6">
        <w:rPr>
          <w:rFonts w:ascii="Times New Roman" w:hAnsi="Times New Roman" w:cs="Times New Roman"/>
          <w:sz w:val="28"/>
          <w:szCs w:val="28"/>
        </w:rPr>
        <w:t>Напомним, объединенная лизинговая компания в структуре Корпорации МСП появилась в октябре 2022 года на базе четырех региональных лизинговых компаний. Цель ее создания — повысить массовость и доступность лизинга во всех регионах. За период 2023-2025 годов объем лизинга должен вырасти более чем в пять раз и составить не менее 50 млрд рублей. Лизинговая поддержка предоставляется в рамках нацпроекта «Малое и среднее предпринимательство» который курирует первый заместитель Председателя Правительства РФ Андрей Белоусов</w:t>
      </w:r>
      <w:r>
        <w:t>.</w:t>
      </w:r>
    </w:p>
    <w:sectPr w:rsidR="0095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AF"/>
    <w:rsid w:val="000606AF"/>
    <w:rsid w:val="002460E6"/>
    <w:rsid w:val="00827434"/>
    <w:rsid w:val="009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D8E5-AE7A-4721-A679-5CC023C7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Пресса</cp:lastModifiedBy>
  <cp:revision>5</cp:revision>
  <dcterms:created xsi:type="dcterms:W3CDTF">2023-07-17T13:01:00Z</dcterms:created>
  <dcterms:modified xsi:type="dcterms:W3CDTF">2023-07-18T07:48:00Z</dcterms:modified>
</cp:coreProperties>
</file>