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5C" w:rsidRDefault="00642679" w:rsidP="00773500">
      <w:pPr>
        <w:tabs>
          <w:tab w:val="left" w:pos="891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679">
        <w:rPr>
          <w:rFonts w:ascii="Times New Roman" w:hAnsi="Times New Roman" w:cs="Times New Roman"/>
          <w:sz w:val="28"/>
          <w:szCs w:val="28"/>
        </w:rPr>
        <w:t>УТВЕРЖДЕНО:</w:t>
      </w:r>
    </w:p>
    <w:p w:rsidR="00C9185C" w:rsidRDefault="00C9185C" w:rsidP="00C9185C">
      <w:pPr>
        <w:tabs>
          <w:tab w:val="left" w:pos="891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679" w:rsidRPr="00642679">
        <w:rPr>
          <w:rFonts w:ascii="Times New Roman" w:hAnsi="Times New Roman" w:cs="Times New Roman"/>
          <w:sz w:val="28"/>
          <w:szCs w:val="28"/>
        </w:rPr>
        <w:t>на заседан</w:t>
      </w:r>
      <w:r>
        <w:rPr>
          <w:rFonts w:ascii="Times New Roman" w:hAnsi="Times New Roman" w:cs="Times New Roman"/>
          <w:sz w:val="28"/>
          <w:szCs w:val="28"/>
        </w:rPr>
        <w:t>ии Антитеррористической комиссии</w:t>
      </w:r>
    </w:p>
    <w:p w:rsidR="00C9185C" w:rsidRDefault="00C9185C" w:rsidP="00C9185C">
      <w:pPr>
        <w:tabs>
          <w:tab w:val="left" w:pos="891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42679" w:rsidRPr="00642679">
        <w:rPr>
          <w:rFonts w:ascii="Times New Roman" w:hAnsi="Times New Roman" w:cs="Times New Roman"/>
          <w:sz w:val="28"/>
          <w:szCs w:val="28"/>
        </w:rPr>
        <w:t>Гуд</w:t>
      </w:r>
      <w:r>
        <w:rPr>
          <w:rFonts w:ascii="Times New Roman" w:hAnsi="Times New Roman" w:cs="Times New Roman"/>
          <w:sz w:val="28"/>
          <w:szCs w:val="28"/>
        </w:rPr>
        <w:t>ермесского муниципального района</w:t>
      </w:r>
    </w:p>
    <w:p w:rsidR="00642679" w:rsidRPr="00642679" w:rsidRDefault="00C9185C" w:rsidP="00C9185C">
      <w:pPr>
        <w:tabs>
          <w:tab w:val="left" w:pos="891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42679">
        <w:rPr>
          <w:rFonts w:ascii="Times New Roman" w:hAnsi="Times New Roman" w:cs="Times New Roman"/>
          <w:sz w:val="28"/>
          <w:szCs w:val="28"/>
        </w:rPr>
        <w:t>10</w:t>
      </w:r>
      <w:r w:rsidR="00642679" w:rsidRPr="00642679">
        <w:rPr>
          <w:rFonts w:ascii="Times New Roman" w:hAnsi="Times New Roman" w:cs="Times New Roman"/>
          <w:sz w:val="28"/>
          <w:szCs w:val="28"/>
        </w:rPr>
        <w:t>.12.20</w:t>
      </w:r>
      <w:r w:rsidR="00642679">
        <w:rPr>
          <w:rFonts w:ascii="Times New Roman" w:hAnsi="Times New Roman" w:cs="Times New Roman"/>
          <w:sz w:val="28"/>
          <w:szCs w:val="28"/>
        </w:rPr>
        <w:t>20</w:t>
      </w:r>
      <w:r w:rsidR="00642679" w:rsidRPr="0064267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42679" w:rsidRDefault="00642679" w:rsidP="00642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79" w:rsidRPr="00642679" w:rsidRDefault="00642679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2679" w:rsidRDefault="00642679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79">
        <w:rPr>
          <w:rFonts w:ascii="Times New Roman" w:hAnsi="Times New Roman" w:cs="Times New Roman"/>
          <w:b/>
          <w:sz w:val="28"/>
          <w:szCs w:val="28"/>
        </w:rPr>
        <w:t xml:space="preserve">работы антитеррористической комиссии Гудермесского муниципального района на </w:t>
      </w:r>
      <w:r w:rsidR="00773500">
        <w:rPr>
          <w:rFonts w:ascii="Times New Roman" w:hAnsi="Times New Roman" w:cs="Times New Roman"/>
          <w:b/>
          <w:sz w:val="28"/>
          <w:szCs w:val="28"/>
        </w:rPr>
        <w:t>2021</w:t>
      </w:r>
      <w:r w:rsidRPr="0064267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42679" w:rsidRPr="00642679" w:rsidRDefault="00642679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238"/>
        <w:gridCol w:w="4297"/>
        <w:gridCol w:w="4163"/>
      </w:tblGrid>
      <w:tr w:rsidR="00642679" w:rsidRPr="00642679" w:rsidTr="00F16BF2">
        <w:trPr>
          <w:trHeight w:val="650"/>
        </w:trPr>
        <w:tc>
          <w:tcPr>
            <w:tcW w:w="670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38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мероприятий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антитеррористической комиссии Гудермесского муниципального района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79" w:rsidRPr="00642679" w:rsidTr="00F16BF2">
        <w:trPr>
          <w:trHeight w:val="1620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комиссионного обследования потенциально опасных объектов, объектов жизнеобеспечения, объектов с массовым пребыванием людей (по отдельному плану).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района, ОМВД России по Гудермесскому району, Отдел в 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Гудермесском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районе УФСБ Росси по ЧР, ОНД по Гудермесскому району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1287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C9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обеспечением безопасности образовательных учреждений в новом учебном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91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АТК района, ОМВД России по Гудермесскому району, Отдел в 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Гудермесском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УФСБ Росси по ЧР, ОНД по Гудермесскому району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до 20 августа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</w:tr>
      <w:tr w:rsidR="00642679" w:rsidRPr="00642679" w:rsidTr="00F16BF2">
        <w:trPr>
          <w:trHeight w:val="317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проведением мероприятий, посвященных Международному дню солидарности в борьбе с терроризмом (по отдельному плану)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МУ «Управление культуры Гудермесского муниципального района», МУ «Управление образования Гудермесского муниципального района».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муниципальных планов и программ по профилактике экстремизма и терроризма.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 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По полугодиям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состав антитеррористической комиссии Гудермесского муниципального района.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42679" w:rsidRPr="00642679" w:rsidTr="00F16BF2">
        <w:trPr>
          <w:trHeight w:val="1302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решений Антитеррористической комиссии в Чеченской Республики и Гудермесского муниципального района.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районной Акции «Мы против экстремизма и терроризма».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главы администраций сельских поселений района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сопровождение антитеррористической деятельности.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района, </w:t>
            </w: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Районная газета «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Гумс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 рабочих групп антитеррористической комиссии Гудермесского муниципального района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1605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тренировок с оперативной группой при проведении контртеррористической операции и минимизации последствий</w:t>
            </w:r>
          </w:p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террористических актов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ОГ в муниципальном образовании «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район Чеченской Республики»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рабочим группам антитеррористической комиссии Гудермесского муниципального района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7664">
              <w:rPr>
                <w:rFonts w:ascii="Times New Roman" w:hAnsi="Times New Roman" w:cs="Times New Roman"/>
                <w:sz w:val="28"/>
                <w:szCs w:val="28"/>
              </w:rPr>
              <w:t>бследование исламских магазинов</w:t>
            </w:r>
            <w:bookmarkStart w:id="0" w:name="_GoBack"/>
            <w:bookmarkEnd w:id="0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выявления экстремистской печатной и видеопродукции.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духовенство района, ОМВД России по Гудермесскому району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D0" w:rsidRDefault="00852BD0" w:rsidP="00642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B2C" w:rsidRDefault="00787B2C" w:rsidP="00787B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администрации,</w:t>
      </w:r>
    </w:p>
    <w:p w:rsidR="00787B2C" w:rsidRPr="00642679" w:rsidRDefault="00787B2C" w:rsidP="00787B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АТК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</w:p>
    <w:sectPr w:rsidR="00787B2C" w:rsidRPr="00642679" w:rsidSect="00787B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EE5"/>
    <w:multiLevelType w:val="hybridMultilevel"/>
    <w:tmpl w:val="7EB41C76"/>
    <w:lvl w:ilvl="0" w:tplc="5B9246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2679"/>
    <w:rsid w:val="00163C63"/>
    <w:rsid w:val="00642679"/>
    <w:rsid w:val="00773500"/>
    <w:rsid w:val="00787B2C"/>
    <w:rsid w:val="00852BD0"/>
    <w:rsid w:val="00A97664"/>
    <w:rsid w:val="00C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DD996-2AFA-4B50-B486-F60B12AC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Рамзан</cp:lastModifiedBy>
  <cp:revision>7</cp:revision>
  <cp:lastPrinted>2020-12-07T12:51:00Z</cp:lastPrinted>
  <dcterms:created xsi:type="dcterms:W3CDTF">2020-12-07T12:24:00Z</dcterms:created>
  <dcterms:modified xsi:type="dcterms:W3CDTF">2021-11-17T11:55:00Z</dcterms:modified>
</cp:coreProperties>
</file>