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70" w:rsidRPr="006A5AB9" w:rsidRDefault="00A66570" w:rsidP="00A665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5AB9">
        <w:rPr>
          <w:rFonts w:ascii="Times New Roman" w:hAnsi="Times New Roman" w:cs="Times New Roman"/>
          <w:b/>
          <w:sz w:val="32"/>
          <w:szCs w:val="32"/>
        </w:rPr>
        <w:t xml:space="preserve">Более 2 млрд рублей получит малый бизнес СКФО в рамках </w:t>
      </w:r>
      <w:proofErr w:type="spellStart"/>
      <w:r w:rsidRPr="006A5AB9">
        <w:rPr>
          <w:rFonts w:ascii="Times New Roman" w:hAnsi="Times New Roman" w:cs="Times New Roman"/>
          <w:b/>
          <w:sz w:val="32"/>
          <w:szCs w:val="32"/>
        </w:rPr>
        <w:t>инвестсоглашений</w:t>
      </w:r>
      <w:proofErr w:type="spellEnd"/>
      <w:r w:rsidRPr="006A5AB9">
        <w:rPr>
          <w:rFonts w:ascii="Times New Roman" w:hAnsi="Times New Roman" w:cs="Times New Roman"/>
          <w:b/>
          <w:sz w:val="32"/>
          <w:szCs w:val="32"/>
        </w:rPr>
        <w:t xml:space="preserve"> с Корпорацией МСП</w:t>
      </w:r>
    </w:p>
    <w:p w:rsidR="00A66570" w:rsidRPr="006A5AB9" w:rsidRDefault="00A66570" w:rsidP="00A66570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66570" w:rsidRPr="00A66570" w:rsidRDefault="006A5AB9" w:rsidP="00A66570">
      <w:pPr>
        <w:jc w:val="both"/>
        <w:rPr>
          <w:rFonts w:ascii="Times New Roman" w:hAnsi="Times New Roman" w:cs="Times New Roman"/>
          <w:sz w:val="32"/>
          <w:szCs w:val="32"/>
        </w:rPr>
      </w:pPr>
      <w:r w:rsidRPr="006A5AB9">
        <w:rPr>
          <w:rFonts w:ascii="Times New Roman" w:hAnsi="Times New Roman" w:cs="Times New Roman"/>
          <w:b/>
          <w:sz w:val="32"/>
          <w:szCs w:val="32"/>
        </w:rPr>
        <w:t>29.05.2025г.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6570" w:rsidRPr="00A66570">
        <w:rPr>
          <w:rFonts w:ascii="Times New Roman" w:hAnsi="Times New Roman" w:cs="Times New Roman"/>
          <w:sz w:val="32"/>
          <w:szCs w:val="32"/>
        </w:rPr>
        <w:t xml:space="preserve">Корпорация МСП через дочерний МСП Банк профинансирует </w:t>
      </w:r>
      <w:proofErr w:type="gramStart"/>
      <w:r w:rsidR="00A66570" w:rsidRPr="00A66570">
        <w:rPr>
          <w:rFonts w:ascii="Times New Roman" w:hAnsi="Times New Roman" w:cs="Times New Roman"/>
          <w:sz w:val="32"/>
          <w:szCs w:val="32"/>
        </w:rPr>
        <w:t>проекты  малого</w:t>
      </w:r>
      <w:proofErr w:type="gramEnd"/>
      <w:r w:rsidR="00A66570" w:rsidRPr="00A66570">
        <w:rPr>
          <w:rFonts w:ascii="Times New Roman" w:hAnsi="Times New Roman" w:cs="Times New Roman"/>
          <w:sz w:val="32"/>
          <w:szCs w:val="32"/>
        </w:rPr>
        <w:t xml:space="preserve"> и среднего бизнеса Северного Кавказа в сфере гидроэнергетики, промышленности и туризма на общую сумму более 2 млрд рублей. Соответствующие соглашения были заключены с компаниями из Карачаево-Черкессии, Чечни, Дагестана и Ингушетии в ходе Кавказского инвестиционного форума-2025.</w:t>
      </w:r>
    </w:p>
    <w:p w:rsidR="00A66570" w:rsidRPr="00A66570" w:rsidRDefault="00A66570" w:rsidP="00A66570">
      <w:pPr>
        <w:jc w:val="both"/>
        <w:rPr>
          <w:rFonts w:ascii="Times New Roman" w:hAnsi="Times New Roman" w:cs="Times New Roman"/>
          <w:sz w:val="32"/>
          <w:szCs w:val="32"/>
        </w:rPr>
      </w:pPr>
      <w:r w:rsidRPr="00A66570">
        <w:rPr>
          <w:rFonts w:ascii="Times New Roman" w:hAnsi="Times New Roman" w:cs="Times New Roman"/>
          <w:sz w:val="32"/>
          <w:szCs w:val="32"/>
        </w:rPr>
        <w:t xml:space="preserve">«Подписанные соглашения на общую сумму более 2 млрд рублей дали старт значимым для региона инвестиционным проектам по строительству гидроэлектростанции, запуску новых промышленных производств и созданию гостиничного фонда. Их реализация позволит создать новые современные объекты инфраструктуры, открыть новые рабочие места и повысить экономический потенциал региона», – заявил Александр Исаевич на полях форума. </w:t>
      </w:r>
    </w:p>
    <w:p w:rsidR="00A66570" w:rsidRPr="00A66570" w:rsidRDefault="00A66570" w:rsidP="00A66570">
      <w:pPr>
        <w:jc w:val="both"/>
        <w:rPr>
          <w:rFonts w:ascii="Times New Roman" w:hAnsi="Times New Roman" w:cs="Times New Roman"/>
          <w:sz w:val="32"/>
          <w:szCs w:val="32"/>
        </w:rPr>
      </w:pPr>
      <w:r w:rsidRPr="00A66570">
        <w:rPr>
          <w:rFonts w:ascii="Times New Roman" w:hAnsi="Times New Roman" w:cs="Times New Roman"/>
          <w:sz w:val="32"/>
          <w:szCs w:val="32"/>
        </w:rPr>
        <w:t>Он подчеркнул, что Северный Кавказ является лидером по числу создания новых МСП.</w:t>
      </w:r>
    </w:p>
    <w:p w:rsidR="00A66570" w:rsidRPr="00A66570" w:rsidRDefault="00A66570" w:rsidP="00A66570">
      <w:pPr>
        <w:jc w:val="both"/>
        <w:rPr>
          <w:rFonts w:ascii="Times New Roman" w:hAnsi="Times New Roman" w:cs="Times New Roman"/>
          <w:sz w:val="32"/>
          <w:szCs w:val="32"/>
        </w:rPr>
      </w:pPr>
      <w:r w:rsidRPr="00A66570">
        <w:rPr>
          <w:rFonts w:ascii="Times New Roman" w:hAnsi="Times New Roman" w:cs="Times New Roman"/>
          <w:sz w:val="32"/>
          <w:szCs w:val="32"/>
        </w:rPr>
        <w:t>«За последний год число МСП в СКФО выросло на 9% и превысило 266 тысяч, при том что в целом по России прирост составил 3%. То есть на Кавказе почти в 3 раза выше «рождаемость» малого и среднего бизнеса», – отметил глава Корпорации МСП.</w:t>
      </w:r>
    </w:p>
    <w:p w:rsidR="00A66570" w:rsidRPr="00A66570" w:rsidRDefault="00A66570" w:rsidP="00A66570">
      <w:pPr>
        <w:jc w:val="both"/>
        <w:rPr>
          <w:rFonts w:ascii="Times New Roman" w:hAnsi="Times New Roman" w:cs="Times New Roman"/>
          <w:sz w:val="32"/>
          <w:szCs w:val="32"/>
        </w:rPr>
      </w:pPr>
      <w:r w:rsidRPr="00A66570">
        <w:rPr>
          <w:rFonts w:ascii="Times New Roman" w:hAnsi="Times New Roman" w:cs="Times New Roman"/>
          <w:sz w:val="32"/>
          <w:szCs w:val="32"/>
        </w:rPr>
        <w:t>За прошедший год наибольший прирост числа субъектов МСП зафиксирован в Чеченской Республике (+24,9% МСП) и Республике Дагестан (+15,5%).</w:t>
      </w:r>
    </w:p>
    <w:p w:rsidR="00A66570" w:rsidRPr="00A66570" w:rsidRDefault="00A66570" w:rsidP="00A66570">
      <w:pPr>
        <w:jc w:val="both"/>
        <w:rPr>
          <w:rFonts w:ascii="Times New Roman" w:hAnsi="Times New Roman" w:cs="Times New Roman"/>
          <w:sz w:val="32"/>
          <w:szCs w:val="32"/>
        </w:rPr>
      </w:pPr>
      <w:r w:rsidRPr="00A66570">
        <w:rPr>
          <w:rFonts w:ascii="Times New Roman" w:hAnsi="Times New Roman" w:cs="Times New Roman"/>
          <w:sz w:val="32"/>
          <w:szCs w:val="32"/>
        </w:rPr>
        <w:t>В числе предприятий, которые привлекли инвестиции по линии Корпорации МСП в рамках КИФ-2025, – компания «</w:t>
      </w:r>
      <w:proofErr w:type="spellStart"/>
      <w:r w:rsidRPr="00A66570">
        <w:rPr>
          <w:rFonts w:ascii="Times New Roman" w:hAnsi="Times New Roman" w:cs="Times New Roman"/>
          <w:sz w:val="32"/>
          <w:szCs w:val="32"/>
        </w:rPr>
        <w:t>Южэнергострой</w:t>
      </w:r>
      <w:proofErr w:type="spellEnd"/>
      <w:r w:rsidRPr="00A66570">
        <w:rPr>
          <w:rFonts w:ascii="Times New Roman" w:hAnsi="Times New Roman" w:cs="Times New Roman"/>
          <w:sz w:val="32"/>
          <w:szCs w:val="32"/>
        </w:rPr>
        <w:t>» из Карачаево-Черкесской Республики. Предприятие получит инвестиционный кредит МСП Банка в размере 1,5 млрд рублей на строительство Нижне-</w:t>
      </w:r>
      <w:proofErr w:type="spellStart"/>
      <w:r w:rsidRPr="00A66570">
        <w:rPr>
          <w:rFonts w:ascii="Times New Roman" w:hAnsi="Times New Roman" w:cs="Times New Roman"/>
          <w:sz w:val="32"/>
          <w:szCs w:val="32"/>
        </w:rPr>
        <w:t>Красногорской</w:t>
      </w:r>
      <w:proofErr w:type="spellEnd"/>
      <w:r w:rsidRPr="00A66570">
        <w:rPr>
          <w:rFonts w:ascii="Times New Roman" w:hAnsi="Times New Roman" w:cs="Times New Roman"/>
          <w:sz w:val="32"/>
          <w:szCs w:val="32"/>
        </w:rPr>
        <w:t xml:space="preserve"> малой ГЭС мощностью 24,9 МВт. Запуск объекта позволит повысить уровень обеспеченности энергоресурсами экономики и населения </w:t>
      </w:r>
      <w:r w:rsidRPr="00A66570">
        <w:rPr>
          <w:rFonts w:ascii="Times New Roman" w:hAnsi="Times New Roman" w:cs="Times New Roman"/>
          <w:sz w:val="32"/>
          <w:szCs w:val="32"/>
        </w:rPr>
        <w:lastRenderedPageBreak/>
        <w:t>республики. После запуска станции будет создано 30 новых рабочих мест.</w:t>
      </w:r>
    </w:p>
    <w:p w:rsidR="00A66570" w:rsidRPr="00A66570" w:rsidRDefault="00A66570" w:rsidP="00A66570">
      <w:pPr>
        <w:jc w:val="both"/>
        <w:rPr>
          <w:rFonts w:ascii="Times New Roman" w:hAnsi="Times New Roman" w:cs="Times New Roman"/>
          <w:sz w:val="32"/>
          <w:szCs w:val="32"/>
        </w:rPr>
      </w:pPr>
      <w:r w:rsidRPr="00A66570">
        <w:rPr>
          <w:rFonts w:ascii="Times New Roman" w:hAnsi="Times New Roman" w:cs="Times New Roman"/>
          <w:sz w:val="32"/>
          <w:szCs w:val="32"/>
        </w:rPr>
        <w:t>Компания «</w:t>
      </w:r>
      <w:proofErr w:type="spellStart"/>
      <w:r w:rsidRPr="00A66570">
        <w:rPr>
          <w:rFonts w:ascii="Times New Roman" w:hAnsi="Times New Roman" w:cs="Times New Roman"/>
          <w:sz w:val="32"/>
          <w:szCs w:val="32"/>
        </w:rPr>
        <w:t>Трубпласт</w:t>
      </w:r>
      <w:proofErr w:type="spellEnd"/>
      <w:r w:rsidRPr="00A66570">
        <w:rPr>
          <w:rFonts w:ascii="Times New Roman" w:hAnsi="Times New Roman" w:cs="Times New Roman"/>
          <w:sz w:val="32"/>
          <w:szCs w:val="32"/>
        </w:rPr>
        <w:t xml:space="preserve">» из Чеченской Республики подписала с МСП Банком соглашение о предоставлении кредита в размере 350 млн рублей на реализацию </w:t>
      </w:r>
      <w:proofErr w:type="spellStart"/>
      <w:r w:rsidRPr="00A66570">
        <w:rPr>
          <w:rFonts w:ascii="Times New Roman" w:hAnsi="Times New Roman" w:cs="Times New Roman"/>
          <w:sz w:val="32"/>
          <w:szCs w:val="32"/>
        </w:rPr>
        <w:t>инвестпроекта</w:t>
      </w:r>
      <w:proofErr w:type="spellEnd"/>
      <w:r w:rsidRPr="00A66570">
        <w:rPr>
          <w:rFonts w:ascii="Times New Roman" w:hAnsi="Times New Roman" w:cs="Times New Roman"/>
          <w:sz w:val="32"/>
          <w:szCs w:val="32"/>
        </w:rPr>
        <w:t xml:space="preserve"> по расширению действующего производства полимерных труб и комплектующих для сетей водо- и газо- и теплоснабжения.</w:t>
      </w:r>
    </w:p>
    <w:p w:rsidR="00A66570" w:rsidRPr="00A66570" w:rsidRDefault="00A66570" w:rsidP="00A66570">
      <w:pPr>
        <w:jc w:val="both"/>
        <w:rPr>
          <w:rFonts w:ascii="Times New Roman" w:hAnsi="Times New Roman" w:cs="Times New Roman"/>
          <w:sz w:val="32"/>
          <w:szCs w:val="32"/>
        </w:rPr>
      </w:pPr>
      <w:r w:rsidRPr="00A66570">
        <w:rPr>
          <w:rFonts w:ascii="Times New Roman" w:hAnsi="Times New Roman" w:cs="Times New Roman"/>
          <w:sz w:val="32"/>
          <w:szCs w:val="32"/>
        </w:rPr>
        <w:t>Компании «АМА» из Республики Ингушетия получит инвестиционный кредит на сумму 160 млн рублей на строительство современного завода по производству импортозамещающей фурнитуры для окон и мебели, а также алюминиевых оконных ручек. Реализация проекта позволит создать более 100 рабочих мест.</w:t>
      </w:r>
    </w:p>
    <w:p w:rsidR="00012C8E" w:rsidRDefault="00A66570" w:rsidP="00A66570">
      <w:pPr>
        <w:jc w:val="both"/>
        <w:rPr>
          <w:rFonts w:ascii="Times New Roman" w:hAnsi="Times New Roman" w:cs="Times New Roman"/>
          <w:sz w:val="32"/>
          <w:szCs w:val="32"/>
        </w:rPr>
      </w:pPr>
      <w:r w:rsidRPr="00A66570">
        <w:rPr>
          <w:rFonts w:ascii="Times New Roman" w:hAnsi="Times New Roman" w:cs="Times New Roman"/>
          <w:sz w:val="32"/>
          <w:szCs w:val="32"/>
        </w:rPr>
        <w:t>На форуме также было подписано соглашение о предоставлении первого транша в рамках открытого ранее льготного кредита на сумму 100 млн рублей на строительство бутик-отеля в селе Хучни Табасаранского района. В ходе реализации проекта будет создано более 20 рабочих мест и откроет дополнительные возможности для развития внутреннего туризма.</w:t>
      </w:r>
    </w:p>
    <w:p w:rsidR="00A66570" w:rsidRDefault="00A66570" w:rsidP="00A665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66570" w:rsidRPr="006A5AB9" w:rsidRDefault="006A5AB9" w:rsidP="00A665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5AB9">
        <w:rPr>
          <w:rFonts w:ascii="Times New Roman" w:hAnsi="Times New Roman" w:cs="Times New Roman"/>
          <w:b/>
          <w:sz w:val="32"/>
          <w:szCs w:val="32"/>
        </w:rPr>
        <w:t>Корпорация МСП</w:t>
      </w:r>
    </w:p>
    <w:sectPr w:rsidR="00A66570" w:rsidRPr="006A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42"/>
    <w:rsid w:val="00072BC7"/>
    <w:rsid w:val="004E3A88"/>
    <w:rsid w:val="006A5AB9"/>
    <w:rsid w:val="00A66570"/>
    <w:rsid w:val="00B0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75940-C909-4C71-951C-9B6241EF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2025-05-28T09:13:00Z</dcterms:created>
  <dcterms:modified xsi:type="dcterms:W3CDTF">2025-05-28T10:24:00Z</dcterms:modified>
</cp:coreProperties>
</file>