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C2" w:rsidRDefault="00CC23C2" w:rsidP="00CC23C2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CC23C2" w:rsidRDefault="00CC23C2" w:rsidP="00CC23C2">
      <w:pPr>
        <w:pStyle w:val="2"/>
        <w:shd w:val="clear" w:color="auto" w:fill="FFFFFF"/>
        <w:spacing w:before="0" w:beforeAutospacing="0" w:after="0" w:afterAutospacing="0" w:line="360" w:lineRule="atLeast"/>
        <w:rPr>
          <w:color w:val="2C2D2E"/>
          <w:sz w:val="28"/>
          <w:szCs w:val="28"/>
        </w:rPr>
      </w:pPr>
      <w:bookmarkStart w:id="0" w:name="_GoBack"/>
      <w:r w:rsidRPr="00CC23C2">
        <w:rPr>
          <w:color w:val="2C2D2E"/>
          <w:sz w:val="28"/>
          <w:szCs w:val="28"/>
        </w:rPr>
        <w:t>Гарантийным фондом Чеченской Республики досрочно выполнены предусмотренные результаты деятельности</w:t>
      </w:r>
      <w:bookmarkEnd w:id="0"/>
      <w:r w:rsidRPr="00CC23C2">
        <w:rPr>
          <w:color w:val="2C2D2E"/>
          <w:sz w:val="28"/>
          <w:szCs w:val="28"/>
        </w:rPr>
        <w:t xml:space="preserve">. </w:t>
      </w:r>
    </w:p>
    <w:p w:rsidR="00CC23C2" w:rsidRDefault="00CC23C2" w:rsidP="00CC23C2">
      <w:pPr>
        <w:pStyle w:val="2"/>
        <w:shd w:val="clear" w:color="auto" w:fill="FFFFFF"/>
        <w:spacing w:before="0" w:beforeAutospacing="0" w:after="0" w:afterAutospacing="0" w:line="360" w:lineRule="atLeast"/>
        <w:rPr>
          <w:color w:val="2C2D2E"/>
          <w:sz w:val="28"/>
          <w:szCs w:val="28"/>
        </w:rPr>
      </w:pPr>
    </w:p>
    <w:p w:rsidR="009B30ED" w:rsidRDefault="00CC23C2" w:rsidP="00CC23C2">
      <w:pPr>
        <w:pStyle w:val="2"/>
        <w:shd w:val="clear" w:color="auto" w:fill="FFFFFF"/>
        <w:spacing w:before="0" w:beforeAutospacing="0" w:after="0" w:afterAutospacing="0" w:line="360" w:lineRule="atLeast"/>
        <w:rPr>
          <w:color w:val="2C2D2E"/>
          <w:sz w:val="28"/>
          <w:szCs w:val="28"/>
        </w:rPr>
      </w:pPr>
      <w:r w:rsidRPr="00CC23C2">
        <w:rPr>
          <w:color w:val="2C2D2E"/>
          <w:sz w:val="28"/>
          <w:szCs w:val="28"/>
        </w:rPr>
        <w:t xml:space="preserve">Так, за десять месяцев 2024 года объем финансовой поддержки, предоставленной начинающим предпринимателям, обеспеченной поручительствами Гарантийного фонда Чеченской Республики, составил 12,5 млн руб., что больше планового показателя в 1,4 раза. </w:t>
      </w:r>
    </w:p>
    <w:p w:rsidR="009B30ED" w:rsidRDefault="009B30ED" w:rsidP="00CC23C2">
      <w:pPr>
        <w:pStyle w:val="2"/>
        <w:shd w:val="clear" w:color="auto" w:fill="FFFFFF"/>
        <w:spacing w:before="0" w:beforeAutospacing="0" w:after="0" w:afterAutospacing="0" w:line="360" w:lineRule="atLeast"/>
        <w:rPr>
          <w:color w:val="2C2D2E"/>
          <w:sz w:val="28"/>
          <w:szCs w:val="28"/>
        </w:rPr>
      </w:pPr>
    </w:p>
    <w:p w:rsidR="009B30ED" w:rsidRDefault="00CC23C2" w:rsidP="00CC23C2">
      <w:pPr>
        <w:pStyle w:val="2"/>
        <w:shd w:val="clear" w:color="auto" w:fill="FFFFFF"/>
        <w:spacing w:before="0" w:beforeAutospacing="0" w:after="0" w:afterAutospacing="0" w:line="360" w:lineRule="atLeast"/>
        <w:rPr>
          <w:color w:val="2C2D2E"/>
          <w:sz w:val="28"/>
          <w:szCs w:val="28"/>
        </w:rPr>
      </w:pPr>
      <w:r w:rsidRPr="00CC23C2">
        <w:rPr>
          <w:color w:val="2C2D2E"/>
          <w:sz w:val="28"/>
          <w:szCs w:val="28"/>
        </w:rPr>
        <w:t>Также субъекты МСП при гарантийной поддержке фонда получили финансовую поддержку в объеме 664,4 млн руб., достигнутый результат составил 105% от планового.</w:t>
      </w:r>
    </w:p>
    <w:p w:rsidR="009B30ED" w:rsidRDefault="009B30ED" w:rsidP="00CC23C2">
      <w:pPr>
        <w:pStyle w:val="2"/>
        <w:shd w:val="clear" w:color="auto" w:fill="FFFFFF"/>
        <w:spacing w:before="0" w:beforeAutospacing="0" w:after="0" w:afterAutospacing="0" w:line="360" w:lineRule="atLeast"/>
        <w:rPr>
          <w:color w:val="2C2D2E"/>
          <w:sz w:val="28"/>
          <w:szCs w:val="28"/>
        </w:rPr>
      </w:pPr>
    </w:p>
    <w:p w:rsidR="009B30ED" w:rsidRDefault="00CC23C2" w:rsidP="00CC23C2">
      <w:pPr>
        <w:pStyle w:val="2"/>
        <w:shd w:val="clear" w:color="auto" w:fill="FFFFFF"/>
        <w:spacing w:before="0" w:beforeAutospacing="0" w:after="0" w:afterAutospacing="0" w:line="360" w:lineRule="atLeast"/>
        <w:rPr>
          <w:color w:val="2C2D2E"/>
          <w:sz w:val="28"/>
          <w:szCs w:val="28"/>
        </w:rPr>
      </w:pPr>
      <w:r w:rsidRPr="00CC23C2">
        <w:rPr>
          <w:color w:val="2C2D2E"/>
          <w:sz w:val="28"/>
          <w:szCs w:val="28"/>
        </w:rPr>
        <w:t xml:space="preserve"> Поручительства и гарантийная поддержка осуществляются в рамках национального проекта «Малое и среднее предпринимательство и поддержка индивидуальной предпринимательской инициативы» и являются одними из эффективных финансовых инструментов поддержки малого и среднего предпринимательства. </w:t>
      </w:r>
    </w:p>
    <w:p w:rsidR="009B30ED" w:rsidRDefault="009B30ED" w:rsidP="00CC23C2">
      <w:pPr>
        <w:pStyle w:val="2"/>
        <w:shd w:val="clear" w:color="auto" w:fill="FFFFFF"/>
        <w:spacing w:before="0" w:beforeAutospacing="0" w:after="0" w:afterAutospacing="0" w:line="360" w:lineRule="atLeast"/>
        <w:rPr>
          <w:color w:val="2C2D2E"/>
          <w:sz w:val="28"/>
          <w:szCs w:val="28"/>
        </w:rPr>
      </w:pPr>
    </w:p>
    <w:p w:rsidR="00CC23C2" w:rsidRPr="00CC23C2" w:rsidRDefault="00CC23C2" w:rsidP="00CC23C2">
      <w:pPr>
        <w:pStyle w:val="2"/>
        <w:shd w:val="clear" w:color="auto" w:fill="FFFFFF"/>
        <w:spacing w:before="0" w:beforeAutospacing="0" w:after="0" w:afterAutospacing="0" w:line="360" w:lineRule="atLeast"/>
        <w:rPr>
          <w:color w:val="2C2D2E"/>
          <w:sz w:val="28"/>
          <w:szCs w:val="28"/>
        </w:rPr>
      </w:pPr>
      <w:r w:rsidRPr="00CC23C2">
        <w:rPr>
          <w:color w:val="2C2D2E"/>
          <w:sz w:val="28"/>
          <w:szCs w:val="28"/>
        </w:rPr>
        <w:t>При недостаточном залоговом обеспечении или полном его отсутствии региональные гарантийные организации, предоставляя поручительства и независимые гарантии обеспечивают субъектам МСП, а также начинающим предпринимателям для старта бизнеса доступ к кредитным и иным финансовым ресурсам.</w:t>
      </w:r>
    </w:p>
    <w:p w:rsidR="00CC23C2" w:rsidRPr="00CC23C2" w:rsidRDefault="00CC23C2" w:rsidP="00CC23C2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30681D" w:rsidRPr="00CC23C2" w:rsidRDefault="0030681D">
      <w:pPr>
        <w:rPr>
          <w:rFonts w:ascii="Times New Roman" w:hAnsi="Times New Roman" w:cs="Times New Roman"/>
          <w:sz w:val="28"/>
          <w:szCs w:val="28"/>
        </w:rPr>
      </w:pPr>
    </w:p>
    <w:sectPr w:rsidR="0030681D" w:rsidRPr="00CC23C2" w:rsidSect="00B354C0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C6"/>
    <w:rsid w:val="0030681D"/>
    <w:rsid w:val="009B30ED"/>
    <w:rsid w:val="00B354C0"/>
    <w:rsid w:val="00CC23C2"/>
    <w:rsid w:val="00F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2A69"/>
  <w15:chartTrackingRefBased/>
  <w15:docId w15:val="{2C76D089-C957-4844-8642-49AC0C76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Пресса</cp:lastModifiedBy>
  <cp:revision>2</cp:revision>
  <dcterms:created xsi:type="dcterms:W3CDTF">2024-11-25T09:28:00Z</dcterms:created>
  <dcterms:modified xsi:type="dcterms:W3CDTF">2024-11-25T09:42:00Z</dcterms:modified>
</cp:coreProperties>
</file>