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7F" w:rsidRDefault="001F1D82">
      <w:pPr>
        <w:pStyle w:val="1"/>
        <w:ind w:firstLine="740"/>
        <w:jc w:val="both"/>
      </w:pPr>
      <w:r>
        <w:t xml:space="preserve">В соответствии со статьей 17 Федерального закона от 02.03.2007 года №25-ФЗ «О муниципальной службе в Российской Федерации», статьей 18 Закона Чеченской Республики «О муниципальной службе в Чеченской Республике», руководствуясь «Положением о </w:t>
      </w:r>
      <w:r>
        <w:t>кадровом резерве для замещения вакантной должности муниципальной службы в органах местного самоуправления Гудермесского муниципального района» утвержденное решением Совета депутатов Гудермесского муниципального района Чеченской Республики от 18.05.2018 год</w:t>
      </w:r>
      <w:r>
        <w:t>а №161, Администрация Гудермесского муниципального района объявляет конкурс по кадровому резерву для замещения вакантных должностей муниципальной службы: Старшие должности:</w:t>
      </w:r>
    </w:p>
    <w:p w:rsidR="003C6D7F" w:rsidRDefault="001F1D82">
      <w:pPr>
        <w:pStyle w:val="1"/>
        <w:numPr>
          <w:ilvl w:val="0"/>
          <w:numId w:val="1"/>
        </w:numPr>
        <w:tabs>
          <w:tab w:val="left" w:pos="226"/>
        </w:tabs>
        <w:jc w:val="both"/>
      </w:pPr>
      <w:r>
        <w:t xml:space="preserve">ведущего специалиста общего отдела </w:t>
      </w:r>
      <w:r>
        <w:rPr>
          <w:color w:val="2C2C2C"/>
        </w:rPr>
        <w:t xml:space="preserve">(старшая должность) </w:t>
      </w:r>
      <w:r>
        <w:t>- 2 ед.;</w:t>
      </w:r>
    </w:p>
    <w:p w:rsidR="003C6D7F" w:rsidRDefault="001F1D82">
      <w:pPr>
        <w:pStyle w:val="1"/>
        <w:numPr>
          <w:ilvl w:val="0"/>
          <w:numId w:val="1"/>
        </w:numPr>
        <w:tabs>
          <w:tab w:val="left" w:pos="230"/>
        </w:tabs>
        <w:jc w:val="both"/>
      </w:pPr>
      <w:r>
        <w:rPr>
          <w:color w:val="2C2C2C"/>
        </w:rPr>
        <w:t>ведущего специалист</w:t>
      </w:r>
      <w:r>
        <w:rPr>
          <w:color w:val="2C2C2C"/>
        </w:rPr>
        <w:t xml:space="preserve">а отдела архитектуры и градостроительства (старшая должность) - 2 </w:t>
      </w:r>
      <w:proofErr w:type="spellStart"/>
      <w:r>
        <w:rPr>
          <w:color w:val="2C2C2C"/>
        </w:rPr>
        <w:t>ед</w:t>
      </w:r>
      <w:proofErr w:type="spellEnd"/>
      <w:r>
        <w:rPr>
          <w:color w:val="2C2C2C"/>
        </w:rPr>
        <w:t>;</w:t>
      </w:r>
    </w:p>
    <w:p w:rsidR="003C6D7F" w:rsidRDefault="001F1D82">
      <w:pPr>
        <w:pStyle w:val="1"/>
        <w:numPr>
          <w:ilvl w:val="0"/>
          <w:numId w:val="1"/>
        </w:numPr>
        <w:tabs>
          <w:tab w:val="left" w:pos="226"/>
        </w:tabs>
        <w:jc w:val="both"/>
      </w:pPr>
      <w:r>
        <w:rPr>
          <w:color w:val="2C2C2C"/>
        </w:rPr>
        <w:t>ведущего специалиста правового отдела (старшая должность) - 2 ед.;</w:t>
      </w:r>
    </w:p>
    <w:p w:rsidR="003C6D7F" w:rsidRDefault="001F1D82">
      <w:pPr>
        <w:pStyle w:val="1"/>
        <w:numPr>
          <w:ilvl w:val="0"/>
          <w:numId w:val="1"/>
        </w:numPr>
        <w:tabs>
          <w:tab w:val="left" w:pos="230"/>
        </w:tabs>
        <w:jc w:val="both"/>
      </w:pPr>
      <w:r>
        <w:rPr>
          <w:color w:val="2C2C2C"/>
        </w:rPr>
        <w:t>ведущего специалиста отдела экономического развития, торговли и предпринимательства (старшая должность) - 2 ед.;</w:t>
      </w:r>
    </w:p>
    <w:p w:rsidR="003C6D7F" w:rsidRDefault="001F1D82">
      <w:pPr>
        <w:pStyle w:val="1"/>
        <w:numPr>
          <w:ilvl w:val="0"/>
          <w:numId w:val="1"/>
        </w:numPr>
        <w:tabs>
          <w:tab w:val="left" w:pos="226"/>
        </w:tabs>
        <w:jc w:val="both"/>
      </w:pPr>
      <w:r>
        <w:rPr>
          <w:color w:val="2C2C2C"/>
        </w:rPr>
        <w:t>ведуще</w:t>
      </w:r>
      <w:r>
        <w:rPr>
          <w:color w:val="2C2C2C"/>
        </w:rPr>
        <w:t>го специалиста отдела экологии, промышленности, транспорта и связи (старшая должность) - 2 ед.;</w:t>
      </w:r>
    </w:p>
    <w:p w:rsidR="003C6D7F" w:rsidRDefault="001F1D82">
      <w:pPr>
        <w:pStyle w:val="1"/>
        <w:numPr>
          <w:ilvl w:val="0"/>
          <w:numId w:val="1"/>
        </w:numPr>
        <w:tabs>
          <w:tab w:val="left" w:pos="226"/>
        </w:tabs>
        <w:jc w:val="both"/>
      </w:pPr>
      <w:r>
        <w:rPr>
          <w:color w:val="2C2C2C"/>
        </w:rPr>
        <w:t>ведущего специалиста организационного отдела (старшая должность)-2 ед.; -ведущего специалиста отдела по взаимодействию с правоохранительными органами и духовным</w:t>
      </w:r>
      <w:r>
        <w:rPr>
          <w:color w:val="2C2C2C"/>
        </w:rPr>
        <w:t>и структурами (младшая должность) - 3 ед.;</w:t>
      </w:r>
    </w:p>
    <w:p w:rsidR="003C6D7F" w:rsidRDefault="001F1D82">
      <w:pPr>
        <w:pStyle w:val="1"/>
        <w:jc w:val="both"/>
      </w:pPr>
      <w:r>
        <w:rPr>
          <w:color w:val="2C2C2C"/>
        </w:rPr>
        <w:t>Младшие должности:</w:t>
      </w:r>
    </w:p>
    <w:p w:rsidR="003C6D7F" w:rsidRDefault="001F1D82">
      <w:pPr>
        <w:pStyle w:val="1"/>
        <w:numPr>
          <w:ilvl w:val="0"/>
          <w:numId w:val="1"/>
        </w:numPr>
        <w:tabs>
          <w:tab w:val="left" w:pos="226"/>
        </w:tabs>
        <w:jc w:val="both"/>
      </w:pPr>
      <w:r>
        <w:rPr>
          <w:color w:val="2C2C2C"/>
        </w:rPr>
        <w:t>специалиста 1 разряда отдела социальной политики, молодежи и туризма (младшая должность) - 2 ед.;</w:t>
      </w:r>
    </w:p>
    <w:p w:rsidR="003C6D7F" w:rsidRDefault="001F1D82">
      <w:pPr>
        <w:pStyle w:val="1"/>
        <w:numPr>
          <w:ilvl w:val="0"/>
          <w:numId w:val="1"/>
        </w:numPr>
        <w:tabs>
          <w:tab w:val="left" w:pos="230"/>
        </w:tabs>
        <w:jc w:val="both"/>
      </w:pPr>
      <w:r>
        <w:rPr>
          <w:color w:val="2C2C2C"/>
        </w:rPr>
        <w:t>специалиста 1 разряда отдела учета и отчетности (младшая должность) - 2 ед.;</w:t>
      </w:r>
    </w:p>
    <w:p w:rsidR="003C6D7F" w:rsidRDefault="001F1D82">
      <w:pPr>
        <w:pStyle w:val="1"/>
        <w:numPr>
          <w:ilvl w:val="0"/>
          <w:numId w:val="1"/>
        </w:numPr>
        <w:tabs>
          <w:tab w:val="left" w:pos="230"/>
        </w:tabs>
        <w:jc w:val="both"/>
      </w:pPr>
      <w:r>
        <w:rPr>
          <w:color w:val="2C2C2C"/>
        </w:rPr>
        <w:t>специалиста 1 разря</w:t>
      </w:r>
      <w:r>
        <w:rPr>
          <w:color w:val="2C2C2C"/>
        </w:rPr>
        <w:t xml:space="preserve">да организационного отдела (младшая должность) - 2 </w:t>
      </w:r>
      <w:proofErr w:type="spellStart"/>
      <w:r>
        <w:rPr>
          <w:color w:val="2C2C2C"/>
        </w:rPr>
        <w:t>ед</w:t>
      </w:r>
      <w:proofErr w:type="spellEnd"/>
      <w:r>
        <w:rPr>
          <w:color w:val="2C2C2C"/>
        </w:rPr>
        <w:t>;</w:t>
      </w:r>
    </w:p>
    <w:p w:rsidR="003C6D7F" w:rsidRDefault="001F1D82">
      <w:pPr>
        <w:pStyle w:val="1"/>
        <w:numPr>
          <w:ilvl w:val="0"/>
          <w:numId w:val="1"/>
        </w:numPr>
        <w:tabs>
          <w:tab w:val="left" w:pos="226"/>
        </w:tabs>
        <w:jc w:val="both"/>
      </w:pPr>
      <w:r>
        <w:rPr>
          <w:color w:val="2C2C2C"/>
        </w:rPr>
        <w:t>специалиста 1 разряда общего отдела (младшая должность) - 2 ед.;</w:t>
      </w:r>
    </w:p>
    <w:p w:rsidR="003C6D7F" w:rsidRDefault="001F1D82">
      <w:pPr>
        <w:pStyle w:val="1"/>
        <w:numPr>
          <w:ilvl w:val="0"/>
          <w:numId w:val="1"/>
        </w:numPr>
        <w:tabs>
          <w:tab w:val="left" w:pos="226"/>
        </w:tabs>
        <w:spacing w:after="320"/>
        <w:jc w:val="both"/>
      </w:pPr>
      <w:r>
        <w:rPr>
          <w:color w:val="2C2C2C"/>
        </w:rPr>
        <w:t>специалиста 1 разряда отдела инвестиционной политики, молодежи и туризма (младшая должность) - 3 ед.</w:t>
      </w:r>
    </w:p>
    <w:p w:rsidR="003C6D7F" w:rsidRDefault="001F1D82">
      <w:pPr>
        <w:pStyle w:val="11"/>
        <w:keepNext/>
        <w:keepLines/>
        <w:jc w:val="both"/>
      </w:pPr>
      <w:bookmarkStart w:id="0" w:name="bookmark0"/>
      <w:r>
        <w:t>КВАЛИФИКАЦИОННЫЕ ТРЕБОВАНИЯ:</w:t>
      </w:r>
      <w:bookmarkEnd w:id="0"/>
    </w:p>
    <w:p w:rsidR="003C6D7F" w:rsidRDefault="001F1D82">
      <w:pPr>
        <w:pStyle w:val="1"/>
        <w:jc w:val="both"/>
      </w:pPr>
      <w:r>
        <w:t>В конк</w:t>
      </w:r>
      <w:r>
        <w:t>урсе могут принять участие граждане Российской Федерации в возрасте не моложе 18 лет, имеющие гражданство Российской Федерации и высшее образование.</w:t>
      </w:r>
    </w:p>
    <w:p w:rsidR="003C6D7F" w:rsidRDefault="001F1D82">
      <w:pPr>
        <w:pStyle w:val="1"/>
        <w:numPr>
          <w:ilvl w:val="0"/>
          <w:numId w:val="1"/>
        </w:numPr>
        <w:tabs>
          <w:tab w:val="left" w:pos="230"/>
        </w:tabs>
        <w:jc w:val="both"/>
      </w:pPr>
      <w:r>
        <w:t>При поступлении на муниципальную службу, замещении вакантной должности муниципальной службы к гражданам, за</w:t>
      </w:r>
      <w:r>
        <w:t>мещающим должности муниципальной службы, предъявляются следующие требования по уровню их профессионального образования с учетом группы и специализации должностей муниципальной службы:</w:t>
      </w:r>
    </w:p>
    <w:p w:rsidR="003C6D7F" w:rsidRDefault="001F1D82">
      <w:pPr>
        <w:pStyle w:val="1"/>
        <w:numPr>
          <w:ilvl w:val="0"/>
          <w:numId w:val="2"/>
        </w:numPr>
        <w:tabs>
          <w:tab w:val="left" w:pos="576"/>
        </w:tabs>
        <w:jc w:val="both"/>
      </w:pPr>
      <w:r>
        <w:t>для старших должностей муниципальной службы - высшее профессиональное об</w:t>
      </w:r>
      <w:r>
        <w:t>разование по специализации должностей муниципальной службы или образование, считающееся равноценным;</w:t>
      </w:r>
    </w:p>
    <w:p w:rsidR="003C6D7F" w:rsidRDefault="001F1D82">
      <w:pPr>
        <w:pStyle w:val="1"/>
        <w:numPr>
          <w:ilvl w:val="0"/>
          <w:numId w:val="2"/>
        </w:numPr>
        <w:tabs>
          <w:tab w:val="left" w:pos="576"/>
        </w:tabs>
        <w:jc w:val="both"/>
      </w:pPr>
      <w:r>
        <w:t xml:space="preserve">для младших должностей муниципальной службы - среднее профессиональное образование по специализации должностей муниципальной </w:t>
      </w:r>
      <w:r>
        <w:lastRenderedPageBreak/>
        <w:t>службы или образование, считаю</w:t>
      </w:r>
      <w:r>
        <w:t>щееся равноценным.</w:t>
      </w:r>
    </w:p>
    <w:p w:rsidR="003C6D7F" w:rsidRDefault="001F1D82">
      <w:pPr>
        <w:pStyle w:val="1"/>
        <w:jc w:val="both"/>
      </w:pPr>
      <w:r>
        <w:t>Равноценным признается образование, профиль которого соответствует специализации должности муниципальной службы и позволяет исполнять обязанности по данной должности. Решение о признании образования равноценным принимается аттестационной</w:t>
      </w:r>
      <w:r>
        <w:t xml:space="preserve"> комиссией и оформляется нормативным правовым актом органа местного самоуправления.</w:t>
      </w:r>
    </w:p>
    <w:p w:rsidR="003C6D7F" w:rsidRDefault="001F1D82">
      <w:pPr>
        <w:pStyle w:val="1"/>
        <w:ind w:firstLine="760"/>
        <w:jc w:val="both"/>
      </w:pPr>
      <w:r>
        <w:t>По должностям муниципальной службы (старшие и младшие должности) в Чеченской Республике квалификационные требования к стажу и опыту работы не предъявляются.</w:t>
      </w:r>
    </w:p>
    <w:p w:rsidR="003C6D7F" w:rsidRDefault="001F1D82">
      <w:pPr>
        <w:pStyle w:val="1"/>
        <w:numPr>
          <w:ilvl w:val="0"/>
          <w:numId w:val="3"/>
        </w:numPr>
        <w:tabs>
          <w:tab w:val="left" w:pos="217"/>
        </w:tabs>
        <w:spacing w:after="320"/>
        <w:jc w:val="both"/>
      </w:pPr>
      <w:r>
        <w:t>Квалификационные требования по уровню знаний Конституции Российской Федерации, федеральных законов, Конституции Чеченской Республики, законов Чеченской Республики, нормативных правовых актов органов государственной власти Чеченской Республики, муниципально</w:t>
      </w:r>
      <w:r>
        <w:t>го образования применительно к осуществлению соответствующих должностных полномочий устанавливаются нормативными правовыми актами муниципального образования, принятыми в соответствии с федеральными законами и законами Чеченской Республики.</w:t>
      </w:r>
    </w:p>
    <w:p w:rsidR="003C6D7F" w:rsidRDefault="001F1D82">
      <w:pPr>
        <w:pStyle w:val="11"/>
        <w:keepNext/>
        <w:keepLines/>
        <w:jc w:val="both"/>
      </w:pPr>
      <w:bookmarkStart w:id="1" w:name="bookmark2"/>
      <w:r>
        <w:t>ДЛЯ УЧАСТИЯ В КО</w:t>
      </w:r>
      <w:r>
        <w:t>НКУРСЕ НЕОБХОДИМО ПРЕДСТАВИТЬ СЛЕДУЮЩИЕ ДОКУМЕНТЫ:</w:t>
      </w:r>
      <w:bookmarkEnd w:id="1"/>
    </w:p>
    <w:p w:rsidR="003C6D7F" w:rsidRDefault="001F1D82">
      <w:pPr>
        <w:pStyle w:val="1"/>
        <w:numPr>
          <w:ilvl w:val="0"/>
          <w:numId w:val="3"/>
        </w:numPr>
        <w:tabs>
          <w:tab w:val="left" w:pos="217"/>
        </w:tabs>
        <w:jc w:val="both"/>
      </w:pPr>
      <w:r>
        <w:t>заявление с просьбой о допуске (об участии) к конкурсу на замещение вакантной должности (должностях) муниципальной службы;</w:t>
      </w:r>
    </w:p>
    <w:p w:rsidR="003C6D7F" w:rsidRDefault="001F1D82">
      <w:pPr>
        <w:pStyle w:val="1"/>
        <w:numPr>
          <w:ilvl w:val="0"/>
          <w:numId w:val="3"/>
        </w:numPr>
        <w:tabs>
          <w:tab w:val="left" w:pos="222"/>
        </w:tabs>
        <w:jc w:val="both"/>
      </w:pPr>
      <w:r>
        <w:t>собственноручно заполненную и подписанную анкету по форме, установленной Правитель</w:t>
      </w:r>
      <w:r>
        <w:t>ством Российской Федерации от 26 мая 2005 года № 667-р, с приложением фотографии 3,5х4,5 см. - 2шт.;</w:t>
      </w:r>
    </w:p>
    <w:p w:rsidR="003C6D7F" w:rsidRDefault="001F1D82">
      <w:pPr>
        <w:pStyle w:val="1"/>
        <w:numPr>
          <w:ilvl w:val="0"/>
          <w:numId w:val="3"/>
        </w:numPr>
        <w:tabs>
          <w:tab w:val="left" w:pos="212"/>
        </w:tabs>
        <w:jc w:val="both"/>
      </w:pPr>
      <w:r>
        <w:t>собственноручно заполненную и подписанную автобиографию;</w:t>
      </w:r>
    </w:p>
    <w:p w:rsidR="003C6D7F" w:rsidRDefault="001F1D82">
      <w:pPr>
        <w:pStyle w:val="1"/>
        <w:numPr>
          <w:ilvl w:val="0"/>
          <w:numId w:val="3"/>
        </w:numPr>
        <w:tabs>
          <w:tab w:val="left" w:pos="217"/>
        </w:tabs>
        <w:jc w:val="both"/>
      </w:pPr>
      <w:r>
        <w:t>копию паспорта, или заменяющего его документа (соответствующий документ предъявляется лично по при</w:t>
      </w:r>
      <w:r>
        <w:t>бытии на конкурс);</w:t>
      </w:r>
    </w:p>
    <w:p w:rsidR="003C6D7F" w:rsidRDefault="001F1D82">
      <w:pPr>
        <w:pStyle w:val="1"/>
        <w:numPr>
          <w:ilvl w:val="0"/>
          <w:numId w:val="3"/>
        </w:numPr>
        <w:tabs>
          <w:tab w:val="left" w:pos="212"/>
        </w:tabs>
        <w:jc w:val="both"/>
      </w:pPr>
      <w:r>
        <w:t>документы, подтверждающие необходимое профессиональное образование, стаж работы и квалификацию;</w:t>
      </w:r>
    </w:p>
    <w:p w:rsidR="003C6D7F" w:rsidRDefault="001F1D82">
      <w:pPr>
        <w:pStyle w:val="1"/>
        <w:numPr>
          <w:ilvl w:val="0"/>
          <w:numId w:val="3"/>
        </w:numPr>
        <w:tabs>
          <w:tab w:val="left" w:pos="212"/>
        </w:tabs>
        <w:jc w:val="both"/>
      </w:pPr>
      <w:r>
        <w:t>копию трудовой книжки или иные документы, подтверждающие трудовую (служебную) деятельность гражданина;</w:t>
      </w:r>
    </w:p>
    <w:p w:rsidR="003C6D7F" w:rsidRDefault="001F1D82">
      <w:pPr>
        <w:pStyle w:val="1"/>
        <w:numPr>
          <w:ilvl w:val="0"/>
          <w:numId w:val="3"/>
        </w:numPr>
        <w:tabs>
          <w:tab w:val="left" w:pos="217"/>
        </w:tabs>
        <w:spacing w:after="320"/>
        <w:jc w:val="both"/>
      </w:pPr>
      <w:r>
        <w:t>копии документов о профессиональном об</w:t>
      </w:r>
      <w:r>
        <w:t>разовании, а также по желанию гражданина - о дополнительном профессиональном образовании, о присвоении учёной степени, учёного звания, заверенные нотариально или кадровыми службами по месту работы (службы).</w:t>
      </w:r>
    </w:p>
    <w:p w:rsidR="003C6D7F" w:rsidRDefault="001F1D82">
      <w:pPr>
        <w:pStyle w:val="11"/>
        <w:keepNext/>
        <w:keepLines/>
        <w:jc w:val="both"/>
      </w:pPr>
      <w:bookmarkStart w:id="2" w:name="bookmark4"/>
      <w:r>
        <w:t>ЭТАПЫ КОНКУРСА:</w:t>
      </w:r>
      <w:bookmarkEnd w:id="2"/>
    </w:p>
    <w:p w:rsidR="003C6D7F" w:rsidRDefault="001F1D82">
      <w:pPr>
        <w:pStyle w:val="1"/>
        <w:spacing w:after="320"/>
        <w:jc w:val="both"/>
      </w:pPr>
      <w:r>
        <w:t>Конкурс проводится в два этапа. П</w:t>
      </w:r>
      <w:r>
        <w:t>ервый этап - конкурс документов, второй этап - конкурс-испытание на соответствие кандидатов квалификационным требованиям к уровню профессионального образования, стажу муниципальной службы или стажу работы по специальности, профессиональным знаниям и навыка</w:t>
      </w:r>
      <w:r>
        <w:t>м, необходимым для исполнения должностных обязанностей (по направлению деятельности).</w:t>
      </w:r>
    </w:p>
    <w:p w:rsidR="003C6D7F" w:rsidRDefault="001F1D82">
      <w:pPr>
        <w:pStyle w:val="11"/>
        <w:keepNext/>
        <w:keepLines/>
      </w:pPr>
      <w:bookmarkStart w:id="3" w:name="bookmark6"/>
      <w:r>
        <w:lastRenderedPageBreak/>
        <w:t>УСЛОВИЯ ПРОХОЖДЕНИЯ МУНИЦИПАЛЬНОЙ СЛУЖБЫ:</w:t>
      </w:r>
      <w:bookmarkEnd w:id="3"/>
    </w:p>
    <w:p w:rsidR="003C6D7F" w:rsidRDefault="001F1D82">
      <w:pPr>
        <w:pStyle w:val="1"/>
        <w:spacing w:after="320"/>
      </w:pPr>
      <w:r>
        <w:t>Условия прохождения муниципальной службы, денежное содержание, гарантии и ограничения по должности муниципальной службы админист</w:t>
      </w:r>
      <w:r>
        <w:t>рации Гудермесского муниципального района определяются федеральными законами, республиканскими законами и нормативными правовыми актами органов местного самоуправления муниципального района.</w:t>
      </w:r>
    </w:p>
    <w:p w:rsidR="003C6D7F" w:rsidRDefault="001F1D82">
      <w:pPr>
        <w:pStyle w:val="11"/>
        <w:keepNext/>
        <w:keepLines/>
      </w:pPr>
      <w:bookmarkStart w:id="4" w:name="bookmark8"/>
      <w:r>
        <w:t>МЕСТО ПОДА ЧИ ДОКУМЕНТОВ:</w:t>
      </w:r>
      <w:bookmarkEnd w:id="4"/>
    </w:p>
    <w:p w:rsidR="003C6D7F" w:rsidRDefault="001F1D82">
      <w:pPr>
        <w:pStyle w:val="1"/>
      </w:pPr>
      <w:r>
        <w:t>Прием документов конкурсной комиссией о</w:t>
      </w:r>
      <w:r>
        <w:t xml:space="preserve">существляется с 09 октября по 07 ноября 2018 года по адресу: Чеченская Республика, </w:t>
      </w:r>
      <w:proofErr w:type="spellStart"/>
      <w:r>
        <w:t>Гудермесский</w:t>
      </w:r>
      <w:proofErr w:type="spellEnd"/>
      <w:r>
        <w:t xml:space="preserve"> муниципальный район, </w:t>
      </w:r>
      <w:proofErr w:type="spellStart"/>
      <w:r>
        <w:t>г.Гудермес</w:t>
      </w:r>
      <w:proofErr w:type="spellEnd"/>
      <w:r>
        <w:t xml:space="preserve">, пр. </w:t>
      </w:r>
      <w:proofErr w:type="spellStart"/>
      <w:r>
        <w:t>А.Кадырова</w:t>
      </w:r>
      <w:proofErr w:type="spellEnd"/>
      <w:r>
        <w:t>, 17, здание администрации Гудермесского муниципального района.</w:t>
      </w:r>
    </w:p>
    <w:p w:rsidR="003C6D7F" w:rsidRDefault="001F1D82">
      <w:pPr>
        <w:pStyle w:val="1"/>
      </w:pPr>
      <w:r>
        <w:t xml:space="preserve">Документы принимаются в отделе кадровой политики </w:t>
      </w:r>
      <w:r>
        <w:t xml:space="preserve">и муниципального архива администрации Гудермесского муниципального района (здание администрации, второй этаж, </w:t>
      </w:r>
      <w:proofErr w:type="spellStart"/>
      <w:r>
        <w:t>каб</w:t>
      </w:r>
      <w:proofErr w:type="spellEnd"/>
      <w:r>
        <w:t xml:space="preserve">. №35 - Идрисова Жанетта </w:t>
      </w:r>
      <w:proofErr w:type="spellStart"/>
      <w:r>
        <w:t>Татаевна</w:t>
      </w:r>
      <w:proofErr w:type="spellEnd"/>
      <w:r>
        <w:t>).</w:t>
      </w:r>
    </w:p>
    <w:p w:rsidR="003C6D7F" w:rsidRDefault="001F1D82">
      <w:pPr>
        <w:pStyle w:val="1"/>
        <w:spacing w:after="320"/>
      </w:pPr>
      <w:r>
        <w:t xml:space="preserve">Контактные тел.: </w:t>
      </w:r>
      <w:r>
        <w:rPr>
          <w:b/>
          <w:bCs/>
          <w:color w:val="2C2C2C"/>
        </w:rPr>
        <w:t>8(87152)2-32-49</w:t>
      </w:r>
      <w:r>
        <w:t>;</w:t>
      </w:r>
    </w:p>
    <w:p w:rsidR="003C6D7F" w:rsidRDefault="001F1D82">
      <w:pPr>
        <w:pStyle w:val="11"/>
        <w:keepNext/>
        <w:keepLines/>
      </w:pPr>
      <w:bookmarkStart w:id="5" w:name="bookmark10"/>
      <w:r>
        <w:t>ДА ТА И ВРЕМЯ ПРОВЕДЕНИЯ КОНКУРСА:</w:t>
      </w:r>
      <w:bookmarkEnd w:id="5"/>
    </w:p>
    <w:p w:rsidR="003C6D7F" w:rsidRDefault="001F1D82">
      <w:pPr>
        <w:pStyle w:val="1"/>
      </w:pPr>
      <w:r>
        <w:t xml:space="preserve">Дата проведения конкурса </w:t>
      </w:r>
      <w:r>
        <w:t>08.11.2018 г. в 14 ч. 30 мин.</w:t>
      </w:r>
    </w:p>
    <w:p w:rsidR="003C6D7F" w:rsidRDefault="001F1D82">
      <w:pPr>
        <w:pStyle w:val="1"/>
        <w:spacing w:after="320"/>
      </w:pPr>
      <w:r>
        <w:t xml:space="preserve">Глава администрации У.А. </w:t>
      </w:r>
      <w:proofErr w:type="spellStart"/>
      <w:r>
        <w:t>Оздамиров</w:t>
      </w:r>
      <w:proofErr w:type="spellEnd"/>
    </w:p>
    <w:p w:rsidR="003C6D7F" w:rsidRDefault="001F1D82">
      <w:pPr>
        <w:pStyle w:val="1"/>
      </w:pPr>
      <w:r>
        <w:rPr>
          <w:b/>
          <w:bCs/>
          <w:color w:val="2C2C2C"/>
        </w:rPr>
        <w:t>Приложения:</w:t>
      </w:r>
    </w:p>
    <w:p w:rsidR="003C6D7F" w:rsidRDefault="001F1D82" w:rsidP="00510527">
      <w:pPr>
        <w:pStyle w:val="1"/>
        <w:numPr>
          <w:ilvl w:val="0"/>
          <w:numId w:val="4"/>
        </w:numPr>
        <w:tabs>
          <w:tab w:val="left" w:pos="365"/>
        </w:tabs>
      </w:pPr>
      <w:r>
        <w:rPr>
          <w:b/>
          <w:bCs/>
          <w:color w:val="2C2C2C"/>
        </w:rPr>
        <w:t xml:space="preserve">Распоряжение главы администрации Гудермесского муниципального района Чеченской Республики </w:t>
      </w:r>
      <w:r>
        <w:rPr>
          <w:b/>
          <w:bCs/>
        </w:rPr>
        <w:t xml:space="preserve">№ 323.1 от 08.10.2018 г. </w:t>
      </w:r>
      <w:r>
        <w:rPr>
          <w:b/>
          <w:bCs/>
          <w:color w:val="2C2C2C"/>
        </w:rPr>
        <w:t xml:space="preserve">"Об объявлении конкурса на включение в кадровый резерв для замещения вакантных должностей муниципальной службы" </w:t>
      </w:r>
      <w:bookmarkStart w:id="6" w:name="_GoBack"/>
      <w:bookmarkEnd w:id="6"/>
    </w:p>
    <w:p w:rsidR="003C6D7F" w:rsidRDefault="001F1D82">
      <w:pPr>
        <w:pStyle w:val="1"/>
        <w:numPr>
          <w:ilvl w:val="0"/>
          <w:numId w:val="4"/>
        </w:numPr>
        <w:tabs>
          <w:tab w:val="left" w:pos="360"/>
        </w:tabs>
        <w:spacing w:after="320"/>
      </w:pPr>
      <w:r w:rsidRPr="00510527">
        <w:rPr>
          <w:b/>
          <w:bCs/>
          <w:color w:val="2C2C2C"/>
        </w:rPr>
        <w:t>П</w:t>
      </w:r>
      <w:r w:rsidRPr="00510527">
        <w:rPr>
          <w:b/>
          <w:bCs/>
          <w:color w:val="2C2C2C"/>
        </w:rPr>
        <w:t xml:space="preserve">оложение о кадровом резерве для замещения вакантной должности муниципальной службы в органах местного самоуправления Гудермесского муниципального района Чеченской Республики </w:t>
      </w:r>
    </w:p>
    <w:sectPr w:rsidR="003C6D7F">
      <w:pgSz w:w="11900" w:h="16840"/>
      <w:pgMar w:top="1125" w:right="819" w:bottom="669" w:left="1635" w:header="697" w:footer="2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D82" w:rsidRDefault="001F1D82">
      <w:r>
        <w:separator/>
      </w:r>
    </w:p>
  </w:endnote>
  <w:endnote w:type="continuationSeparator" w:id="0">
    <w:p w:rsidR="001F1D82" w:rsidRDefault="001F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D82" w:rsidRDefault="001F1D82"/>
  </w:footnote>
  <w:footnote w:type="continuationSeparator" w:id="0">
    <w:p w:rsidR="001F1D82" w:rsidRDefault="001F1D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65802"/>
    <w:multiLevelType w:val="multilevel"/>
    <w:tmpl w:val="22300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DB0EA8"/>
    <w:multiLevelType w:val="multilevel"/>
    <w:tmpl w:val="C70A8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D77FE3"/>
    <w:multiLevelType w:val="multilevel"/>
    <w:tmpl w:val="05223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D83648"/>
    <w:multiLevelType w:val="multilevel"/>
    <w:tmpl w:val="5E02C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C2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7F"/>
    <w:rsid w:val="001F1D82"/>
    <w:rsid w:val="003C6D7F"/>
    <w:rsid w:val="004F5ECB"/>
    <w:rsid w:val="0051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2F64"/>
  <w15:docId w15:val="{F5B2CA7D-FBDD-491C-98D5-601EAC5C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B032-E327-4793-93D5-8C02DD51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Djaneta-OtdKad</dc:creator>
  <cp:keywords/>
  <cp:lastModifiedBy>INFO</cp:lastModifiedBy>
  <cp:revision>3</cp:revision>
  <dcterms:created xsi:type="dcterms:W3CDTF">2022-07-01T13:28:00Z</dcterms:created>
  <dcterms:modified xsi:type="dcterms:W3CDTF">2022-07-01T13:31:00Z</dcterms:modified>
</cp:coreProperties>
</file>