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3A" w:rsidRPr="00A97F3A" w:rsidRDefault="00A97F3A" w:rsidP="00A97F3A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A97F3A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A97F3A" w:rsidRPr="00A97F3A" w:rsidRDefault="00A97F3A" w:rsidP="00A97F3A">
      <w:pPr>
        <w:spacing w:after="0" w:line="254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A97F3A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A97F3A" w:rsidRPr="00A97F3A" w:rsidRDefault="00A97F3A" w:rsidP="00A97F3A">
      <w:pPr>
        <w:rPr>
          <w:rFonts w:ascii="Calibri" w:eastAsia="Times New Roman" w:hAnsi="Calibri" w:cs="Times New Roman"/>
          <w:noProof/>
        </w:rPr>
      </w:pPr>
    </w:p>
    <w:p w:rsidR="00A97F3A" w:rsidRPr="00A97F3A" w:rsidRDefault="00A97F3A" w:rsidP="00A97F3A">
      <w:pPr>
        <w:jc w:val="center"/>
        <w:rPr>
          <w:rFonts w:ascii="Calibri" w:eastAsia="Times New Roman" w:hAnsi="Calibri" w:cs="Times New Roman"/>
          <w:b/>
          <w:noProof/>
          <w:sz w:val="32"/>
        </w:rPr>
      </w:pPr>
      <w:r w:rsidRPr="00A97F3A">
        <w:rPr>
          <w:rFonts w:ascii="Calibri" w:eastAsia="Times New Roman" w:hAnsi="Calibri" w:cs="Times New Roman"/>
          <w:b/>
          <w:noProof/>
          <w:sz w:val="32"/>
        </w:rPr>
        <w:t>Соблюдай правила дорожного движения!</w:t>
      </w:r>
    </w:p>
    <w:p w:rsidR="00A97F3A" w:rsidRDefault="00AA5CF6">
      <w:pPr>
        <w:rPr>
          <w:noProof/>
        </w:rPr>
      </w:pPr>
      <w:r>
        <w:rPr>
          <w:noProof/>
        </w:rPr>
        <w:t>04.08.2018 г.</w:t>
      </w:r>
    </w:p>
    <w:p w:rsidR="00AA5CF6" w:rsidRDefault="00AA5CF6">
      <w:r>
        <w:rPr>
          <w:noProof/>
        </w:rPr>
        <w:drawing>
          <wp:inline distT="0" distB="0" distL="0" distR="0">
            <wp:extent cx="5918200" cy="374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5134" t="23768" r="43422" b="24706"/>
                    <a:stretch/>
                  </pic:blipFill>
                  <pic:spPr bwMode="auto">
                    <a:xfrm>
                      <a:off x="0" y="0"/>
                      <a:ext cx="5921364" cy="374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DD3" w:rsidRPr="00A97F3A" w:rsidRDefault="00AA5CF6" w:rsidP="00A97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Серьезное ДТП произошло вчера, 3 августа на 699 км ФАД Р-217, Гудермесского района, в результате столкновения водитель т/с ВАЗ-217030 погиб, а пассажиры т/с марки Reno Megane получили травмы различной степени тяжести. Травму так же и получил маленький пассажир автомобиля — пятилетний мальчик. </w:t>
      </w:r>
      <w:r w:rsidRPr="00A97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находится под медицинским наблюдением. От тяжелых травм малыша уберегло </w:t>
      </w:r>
      <w:proofErr w:type="gramStart"/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детское</w:t>
      </w:r>
      <w:proofErr w:type="gramEnd"/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автокресло, в котором он находился.</w:t>
      </w:r>
      <w:r w:rsidRPr="00A97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далеко не все родители спешат выполнять это требование закона. Многие считают, что если малыша посадили на заднее сиденье или на руки к маме, то он достаточно защищен. При сильном ударе даже физически развитый мужчина не удержит малыша в руках. Ребенок полетит вперед, ударится лицом и грудью о переднее сиденье или панель. А сзади его еще придавит родитель, вес которого из-за инерции возрастет во много раз. По некоторым расчетам - до двух тонн. Ребенок может вылететь и через лобовое стекло. Пристегивать малыша штатным ремнем безопасности не лучшее решение: он рассчитан на взрослого человека. Вместо того чтобы удерживать пассажира в области таза и груди, ремень врежется в шею и живот. Итог: переломы, разрывы внутренних органов и очень вероятно - смерть.</w:t>
      </w:r>
      <w:r w:rsidRPr="00A97F3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автокресло, и это сможет обеспечить максимальную безопасность вашему ребенку</w:t>
      </w:r>
      <w:bookmarkEnd w:id="0"/>
      <w:r w:rsidRPr="00A9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51DD3" w:rsidRPr="00A97F3A" w:rsidSect="00A97F3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CF6"/>
    <w:rsid w:val="00451DD3"/>
    <w:rsid w:val="00A97F3A"/>
    <w:rsid w:val="00A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4</cp:revision>
  <dcterms:created xsi:type="dcterms:W3CDTF">2018-08-14T09:42:00Z</dcterms:created>
  <dcterms:modified xsi:type="dcterms:W3CDTF">2018-08-14T11:11:00Z</dcterms:modified>
</cp:coreProperties>
</file>